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A11" w:rsidRDefault="00B63A11">
      <w:pPr>
        <w:rPr>
          <w:rFonts w:ascii="仿宋" w:eastAsia="仿宋" w:hAnsi="仿宋" w:hint="eastAsia"/>
          <w:szCs w:val="32"/>
        </w:rPr>
      </w:pPr>
      <w:bookmarkStart w:id="0" w:name="_GoBack"/>
      <w:bookmarkEnd w:id="0"/>
    </w:p>
    <w:p w:rsidR="00B63A11" w:rsidRDefault="00F65A16">
      <w:pPr>
        <w:spacing w:line="1000" w:lineRule="exact"/>
        <w:jc w:val="center"/>
        <w:rPr>
          <w:rFonts w:eastAsia="宋体"/>
          <w:b/>
          <w:kern w:val="0"/>
          <w:sz w:val="44"/>
          <w:szCs w:val="44"/>
        </w:rPr>
      </w:pPr>
      <w:r>
        <w:rPr>
          <w:rFonts w:eastAsia="宋体" w:hint="eastAsia"/>
          <w:b/>
          <w:kern w:val="0"/>
          <w:sz w:val="44"/>
          <w:szCs w:val="44"/>
        </w:rPr>
        <w:t>某公司</w:t>
      </w:r>
    </w:p>
    <w:p w:rsidR="00B63A11" w:rsidRDefault="00F65A16">
      <w:pPr>
        <w:spacing w:line="1000" w:lineRule="exact"/>
        <w:jc w:val="center"/>
        <w:rPr>
          <w:rFonts w:eastAsia="宋体"/>
          <w:b/>
          <w:kern w:val="0"/>
          <w:sz w:val="44"/>
          <w:szCs w:val="44"/>
        </w:rPr>
      </w:pPr>
      <w:r>
        <w:rPr>
          <w:rFonts w:eastAsia="宋体" w:hint="eastAsia"/>
          <w:b/>
          <w:kern w:val="0"/>
          <w:sz w:val="44"/>
          <w:szCs w:val="44"/>
        </w:rPr>
        <w:t>与</w:t>
      </w:r>
    </w:p>
    <w:p w:rsidR="00B63A11" w:rsidRDefault="00F65A16">
      <w:pPr>
        <w:spacing w:line="1000" w:lineRule="exact"/>
        <w:jc w:val="center"/>
        <w:rPr>
          <w:rFonts w:eastAsia="宋体"/>
          <w:b/>
          <w:kern w:val="0"/>
          <w:sz w:val="44"/>
          <w:szCs w:val="44"/>
        </w:rPr>
      </w:pPr>
      <w:r>
        <w:rPr>
          <w:rFonts w:eastAsia="宋体" w:hint="eastAsia"/>
          <w:b/>
          <w:kern w:val="0"/>
          <w:sz w:val="44"/>
          <w:szCs w:val="44"/>
        </w:rPr>
        <w:t>某公司</w:t>
      </w:r>
    </w:p>
    <w:p w:rsidR="00B63A11" w:rsidRDefault="00F65A16">
      <w:pPr>
        <w:spacing w:line="1000" w:lineRule="exact"/>
        <w:jc w:val="center"/>
        <w:rPr>
          <w:rFonts w:eastAsia="宋体"/>
          <w:b/>
          <w:kern w:val="0"/>
          <w:sz w:val="44"/>
          <w:szCs w:val="44"/>
        </w:rPr>
      </w:pPr>
      <w:r>
        <w:rPr>
          <w:rFonts w:eastAsia="宋体" w:hint="eastAsia"/>
          <w:b/>
          <w:kern w:val="0"/>
          <w:sz w:val="44"/>
          <w:szCs w:val="44"/>
        </w:rPr>
        <w:t>关于</w:t>
      </w:r>
    </w:p>
    <w:p w:rsidR="00B63A11" w:rsidRDefault="00F65A16">
      <w:pPr>
        <w:spacing w:line="1000" w:lineRule="exact"/>
        <w:jc w:val="center"/>
        <w:rPr>
          <w:rFonts w:eastAsia="宋体"/>
          <w:b/>
          <w:sz w:val="44"/>
          <w:szCs w:val="44"/>
        </w:rPr>
      </w:pPr>
      <w:r>
        <w:rPr>
          <w:rFonts w:eastAsia="宋体" w:hint="eastAsia"/>
          <w:b/>
          <w:kern w:val="0"/>
          <w:sz w:val="44"/>
          <w:szCs w:val="44"/>
        </w:rPr>
        <w:t>某</w:t>
      </w:r>
      <w:r>
        <w:rPr>
          <w:rFonts w:eastAsia="宋体"/>
          <w:b/>
          <w:kern w:val="0"/>
          <w:sz w:val="44"/>
          <w:szCs w:val="44"/>
        </w:rPr>
        <w:t>BOT</w:t>
      </w:r>
      <w:r>
        <w:rPr>
          <w:rFonts w:eastAsia="宋体"/>
          <w:b/>
          <w:kern w:val="0"/>
          <w:sz w:val="44"/>
          <w:szCs w:val="44"/>
        </w:rPr>
        <w:t>特许经营项目</w:t>
      </w:r>
    </w:p>
    <w:p w:rsidR="00B63A11" w:rsidRDefault="00F65A16">
      <w:pPr>
        <w:spacing w:line="1000" w:lineRule="exact"/>
        <w:jc w:val="center"/>
        <w:rPr>
          <w:rFonts w:eastAsia="宋体"/>
          <w:b/>
          <w:sz w:val="44"/>
          <w:szCs w:val="44"/>
        </w:rPr>
      </w:pPr>
      <w:r>
        <w:rPr>
          <w:rFonts w:eastAsia="宋体" w:hint="eastAsia"/>
          <w:b/>
          <w:kern w:val="0"/>
          <w:sz w:val="44"/>
          <w:szCs w:val="44"/>
        </w:rPr>
        <w:t>之</w:t>
      </w:r>
    </w:p>
    <w:p w:rsidR="00B63A11" w:rsidRDefault="00F65A16">
      <w:pPr>
        <w:spacing w:line="1000" w:lineRule="exact"/>
        <w:jc w:val="center"/>
        <w:rPr>
          <w:rFonts w:eastAsia="宋体"/>
          <w:b/>
          <w:sz w:val="44"/>
          <w:szCs w:val="44"/>
        </w:rPr>
      </w:pPr>
      <w:r>
        <w:rPr>
          <w:rFonts w:eastAsia="宋体"/>
          <w:b/>
          <w:kern w:val="0"/>
          <w:sz w:val="44"/>
          <w:szCs w:val="44"/>
        </w:rPr>
        <w:t>合作协议</w:t>
      </w:r>
    </w:p>
    <w:p w:rsidR="00B63A11" w:rsidRDefault="00B63A11">
      <w:pPr>
        <w:jc w:val="center"/>
        <w:rPr>
          <w:rFonts w:ascii="仿宋" w:eastAsia="仿宋" w:hAnsi="仿宋"/>
          <w:b/>
          <w:szCs w:val="32"/>
        </w:rPr>
      </w:pPr>
    </w:p>
    <w:p w:rsidR="00B63A11" w:rsidRDefault="00B63A11">
      <w:pPr>
        <w:rPr>
          <w:rFonts w:ascii="仿宋" w:eastAsia="仿宋" w:hAnsi="仿宋"/>
          <w:szCs w:val="32"/>
        </w:rPr>
      </w:pPr>
    </w:p>
    <w:p w:rsidR="00B63A11" w:rsidRDefault="00B63A11">
      <w:pPr>
        <w:rPr>
          <w:rFonts w:ascii="仿宋" w:eastAsia="仿宋" w:hAnsi="仿宋"/>
          <w:szCs w:val="32"/>
        </w:rPr>
      </w:pPr>
    </w:p>
    <w:p w:rsidR="00B63A11" w:rsidRDefault="00F65A16">
      <w:pPr>
        <w:jc w:val="center"/>
        <w:rPr>
          <w:rFonts w:ascii="仿宋_GB2312" w:hAnsi="仿宋"/>
          <w:b/>
          <w:szCs w:val="32"/>
        </w:rPr>
      </w:pPr>
      <w:r>
        <w:rPr>
          <w:rFonts w:ascii="仿宋_GB2312" w:hAnsi="仿宋" w:hint="eastAsia"/>
          <w:b/>
          <w:szCs w:val="32"/>
        </w:rPr>
        <w:t>签约日期：【】年【】月【】日</w:t>
      </w:r>
    </w:p>
    <w:p w:rsidR="00B63A11" w:rsidRDefault="00B63A11">
      <w:pPr>
        <w:spacing w:line="500" w:lineRule="exact"/>
        <w:jc w:val="center"/>
        <w:rPr>
          <w:rFonts w:ascii="仿宋" w:eastAsia="仿宋" w:hAnsi="仿宋"/>
          <w:b/>
          <w:sz w:val="28"/>
          <w:szCs w:val="28"/>
        </w:rPr>
        <w:sectPr w:rsidR="00B63A11">
          <w:footerReference w:type="default" r:id="rId8"/>
          <w:pgSz w:w="11906" w:h="16838"/>
          <w:pgMar w:top="1418" w:right="1418" w:bottom="1418" w:left="1418" w:header="851" w:footer="992" w:gutter="0"/>
          <w:cols w:space="720"/>
          <w:docGrid w:type="linesAndChars" w:linePitch="636" w:charSpace="-1683"/>
        </w:sectPr>
      </w:pPr>
    </w:p>
    <w:p w:rsidR="00B63A11" w:rsidRDefault="00F65A16" w:rsidP="00862DC3">
      <w:pPr>
        <w:pStyle w:val="a5"/>
        <w:spacing w:afterLines="50" w:after="318"/>
        <w:ind w:firstLineChars="0" w:firstLine="0"/>
        <w:jc w:val="center"/>
        <w:rPr>
          <w:b/>
          <w:sz w:val="44"/>
          <w:szCs w:val="44"/>
        </w:rPr>
      </w:pPr>
      <w:r>
        <w:rPr>
          <w:b/>
          <w:sz w:val="44"/>
          <w:szCs w:val="44"/>
        </w:rPr>
        <w:lastRenderedPageBreak/>
        <w:t>合作协议</w:t>
      </w:r>
    </w:p>
    <w:p w:rsidR="00B63A11" w:rsidRDefault="00F65A16" w:rsidP="00862DC3">
      <w:pPr>
        <w:spacing w:afterLines="50" w:after="318"/>
        <w:ind w:firstLineChars="200" w:firstLine="624"/>
        <w:rPr>
          <w:rFonts w:eastAsia="仿宋"/>
          <w:szCs w:val="32"/>
        </w:rPr>
      </w:pPr>
      <w:r>
        <w:rPr>
          <w:rFonts w:eastAsia="仿宋" w:hint="eastAsia"/>
          <w:szCs w:val="32"/>
        </w:rPr>
        <w:t>本协议由以下各方于【】年【】月【】日在中国广东省广州市【】区签订：</w:t>
      </w:r>
    </w:p>
    <w:p w:rsidR="00B63A11" w:rsidRDefault="00F65A16">
      <w:pPr>
        <w:ind w:firstLineChars="200" w:firstLine="624"/>
        <w:rPr>
          <w:rFonts w:eastAsia="仿宋"/>
          <w:szCs w:val="32"/>
        </w:rPr>
      </w:pPr>
      <w:r>
        <w:rPr>
          <w:rFonts w:eastAsia="仿宋" w:hint="eastAsia"/>
          <w:szCs w:val="32"/>
        </w:rPr>
        <w:t>合作方</w:t>
      </w:r>
      <w:r>
        <w:rPr>
          <w:rFonts w:eastAsia="仿宋"/>
          <w:szCs w:val="32"/>
        </w:rPr>
        <w:t>1:</w:t>
      </w:r>
      <w:r>
        <w:rPr>
          <w:rFonts w:eastAsia="仿宋" w:hint="eastAsia"/>
          <w:szCs w:val="32"/>
        </w:rPr>
        <w:t>某公司</w:t>
      </w:r>
      <w:r>
        <w:rPr>
          <w:rFonts w:eastAsia="仿宋" w:hint="eastAsia"/>
          <w:szCs w:val="32"/>
        </w:rPr>
        <w:t>（简称：“</w:t>
      </w:r>
      <w:r>
        <w:rPr>
          <w:rFonts w:eastAsia="仿宋" w:hint="eastAsia"/>
          <w:szCs w:val="32"/>
        </w:rPr>
        <w:t xml:space="preserve">   </w:t>
      </w:r>
      <w:r>
        <w:rPr>
          <w:rFonts w:eastAsia="仿宋" w:hint="eastAsia"/>
          <w:szCs w:val="32"/>
        </w:rPr>
        <w:t>”）</w:t>
      </w:r>
    </w:p>
    <w:p w:rsidR="00B63A11" w:rsidRDefault="00F65A16">
      <w:pPr>
        <w:ind w:firstLineChars="200" w:firstLine="624"/>
        <w:rPr>
          <w:rFonts w:eastAsia="仿宋"/>
          <w:szCs w:val="32"/>
        </w:rPr>
      </w:pPr>
      <w:r>
        <w:rPr>
          <w:rFonts w:eastAsia="仿宋" w:hint="eastAsia"/>
          <w:szCs w:val="32"/>
        </w:rPr>
        <w:t>住所：【】</w:t>
      </w:r>
    </w:p>
    <w:p w:rsidR="00B63A11" w:rsidRDefault="00F65A16">
      <w:pPr>
        <w:ind w:firstLineChars="200" w:firstLine="624"/>
        <w:rPr>
          <w:rFonts w:eastAsia="仿宋"/>
          <w:szCs w:val="32"/>
        </w:rPr>
      </w:pPr>
      <w:r>
        <w:rPr>
          <w:rFonts w:eastAsia="仿宋" w:hint="eastAsia"/>
          <w:szCs w:val="32"/>
        </w:rPr>
        <w:t>通信地址：【】</w:t>
      </w:r>
    </w:p>
    <w:p w:rsidR="00B63A11" w:rsidRDefault="00F65A16">
      <w:pPr>
        <w:ind w:firstLineChars="200" w:firstLine="624"/>
        <w:rPr>
          <w:rFonts w:eastAsia="仿宋"/>
          <w:szCs w:val="32"/>
        </w:rPr>
      </w:pPr>
      <w:r>
        <w:rPr>
          <w:rFonts w:eastAsia="仿宋" w:hint="eastAsia"/>
          <w:szCs w:val="32"/>
        </w:rPr>
        <w:t>法定代表人：【】</w:t>
      </w:r>
    </w:p>
    <w:p w:rsidR="00B63A11" w:rsidRDefault="00F65A16">
      <w:pPr>
        <w:ind w:firstLineChars="200" w:firstLine="624"/>
        <w:rPr>
          <w:rFonts w:eastAsia="仿宋"/>
          <w:szCs w:val="32"/>
        </w:rPr>
      </w:pPr>
      <w:r>
        <w:rPr>
          <w:rFonts w:eastAsia="仿宋" w:hint="eastAsia"/>
          <w:szCs w:val="32"/>
        </w:rPr>
        <w:t>电话</w:t>
      </w:r>
      <w:r>
        <w:rPr>
          <w:rFonts w:eastAsia="仿宋"/>
          <w:szCs w:val="32"/>
        </w:rPr>
        <w:t>/</w:t>
      </w:r>
      <w:r>
        <w:rPr>
          <w:rFonts w:eastAsia="仿宋" w:hint="eastAsia"/>
          <w:szCs w:val="32"/>
        </w:rPr>
        <w:t>传真：【】</w:t>
      </w:r>
    </w:p>
    <w:p w:rsidR="00B63A11" w:rsidRDefault="00F65A16" w:rsidP="00862DC3">
      <w:pPr>
        <w:spacing w:afterLines="50" w:after="318"/>
        <w:ind w:firstLineChars="200" w:firstLine="624"/>
        <w:rPr>
          <w:rFonts w:eastAsia="仿宋"/>
          <w:szCs w:val="32"/>
        </w:rPr>
      </w:pPr>
      <w:r>
        <w:rPr>
          <w:rFonts w:eastAsia="仿宋" w:hint="eastAsia"/>
          <w:szCs w:val="32"/>
        </w:rPr>
        <w:t>（</w:t>
      </w:r>
      <w:r>
        <w:rPr>
          <w:rFonts w:eastAsia="仿宋" w:hint="eastAsia"/>
          <w:szCs w:val="32"/>
        </w:rPr>
        <w:t xml:space="preserve">   </w:t>
      </w:r>
      <w:r>
        <w:rPr>
          <w:rFonts w:eastAsia="仿宋" w:hint="eastAsia"/>
          <w:szCs w:val="32"/>
        </w:rPr>
        <w:t>称：“甲方”）</w:t>
      </w:r>
    </w:p>
    <w:p w:rsidR="00B63A11" w:rsidRDefault="00F65A16">
      <w:pPr>
        <w:ind w:firstLineChars="200" w:firstLine="624"/>
        <w:rPr>
          <w:rFonts w:eastAsia="仿宋"/>
          <w:szCs w:val="32"/>
        </w:rPr>
      </w:pPr>
      <w:r>
        <w:rPr>
          <w:rFonts w:eastAsia="仿宋" w:hint="eastAsia"/>
          <w:szCs w:val="32"/>
        </w:rPr>
        <w:t>合作方</w:t>
      </w:r>
      <w:r>
        <w:rPr>
          <w:rFonts w:eastAsia="仿宋"/>
          <w:szCs w:val="32"/>
        </w:rPr>
        <w:t>2:</w:t>
      </w:r>
      <w:r>
        <w:rPr>
          <w:rFonts w:eastAsia="仿宋" w:hint="eastAsia"/>
          <w:szCs w:val="32"/>
        </w:rPr>
        <w:t>某公司</w:t>
      </w:r>
      <w:r>
        <w:rPr>
          <w:rFonts w:eastAsia="仿宋" w:hint="eastAsia"/>
          <w:szCs w:val="32"/>
        </w:rPr>
        <w:t>（简称：“</w:t>
      </w:r>
      <w:r>
        <w:rPr>
          <w:rFonts w:eastAsia="仿宋" w:hint="eastAsia"/>
          <w:szCs w:val="32"/>
        </w:rPr>
        <w:t xml:space="preserve">   </w:t>
      </w:r>
      <w:r>
        <w:rPr>
          <w:rFonts w:eastAsia="仿宋" w:hint="eastAsia"/>
          <w:szCs w:val="32"/>
        </w:rPr>
        <w:t>”）</w:t>
      </w:r>
    </w:p>
    <w:p w:rsidR="00B63A11" w:rsidRDefault="00F65A16">
      <w:pPr>
        <w:ind w:firstLineChars="200" w:firstLine="624"/>
        <w:rPr>
          <w:rFonts w:eastAsia="仿宋"/>
          <w:szCs w:val="32"/>
        </w:rPr>
      </w:pPr>
      <w:r>
        <w:rPr>
          <w:rFonts w:eastAsia="仿宋" w:hint="eastAsia"/>
          <w:szCs w:val="32"/>
        </w:rPr>
        <w:t>住所：</w:t>
      </w:r>
    </w:p>
    <w:p w:rsidR="00B63A11" w:rsidRDefault="00F65A16">
      <w:pPr>
        <w:ind w:firstLineChars="200" w:firstLine="624"/>
        <w:rPr>
          <w:rFonts w:eastAsia="仿宋"/>
          <w:szCs w:val="32"/>
        </w:rPr>
      </w:pPr>
      <w:r>
        <w:rPr>
          <w:rFonts w:eastAsia="仿宋" w:hint="eastAsia"/>
          <w:szCs w:val="32"/>
        </w:rPr>
        <w:t>通信地址：</w:t>
      </w:r>
    </w:p>
    <w:p w:rsidR="00B63A11" w:rsidRDefault="00F65A16">
      <w:pPr>
        <w:ind w:firstLineChars="200" w:firstLine="624"/>
        <w:rPr>
          <w:rFonts w:eastAsia="仿宋"/>
          <w:szCs w:val="32"/>
        </w:rPr>
      </w:pPr>
      <w:r>
        <w:rPr>
          <w:rFonts w:eastAsia="仿宋" w:hint="eastAsia"/>
          <w:szCs w:val="32"/>
        </w:rPr>
        <w:t>法定代表人：</w:t>
      </w:r>
    </w:p>
    <w:p w:rsidR="00B63A11" w:rsidRDefault="00F65A16">
      <w:pPr>
        <w:ind w:firstLineChars="200" w:firstLine="624"/>
        <w:rPr>
          <w:rFonts w:eastAsia="仿宋"/>
          <w:szCs w:val="32"/>
        </w:rPr>
      </w:pPr>
      <w:r>
        <w:rPr>
          <w:rFonts w:eastAsia="仿宋" w:hint="eastAsia"/>
          <w:szCs w:val="32"/>
        </w:rPr>
        <w:t>电话</w:t>
      </w:r>
      <w:r>
        <w:rPr>
          <w:rFonts w:eastAsia="仿宋"/>
          <w:szCs w:val="32"/>
        </w:rPr>
        <w:t>/</w:t>
      </w:r>
      <w:r>
        <w:rPr>
          <w:rFonts w:eastAsia="仿宋" w:hint="eastAsia"/>
          <w:szCs w:val="32"/>
        </w:rPr>
        <w:t>传真：</w:t>
      </w:r>
    </w:p>
    <w:p w:rsidR="00B63A11" w:rsidRDefault="00F65A16">
      <w:pPr>
        <w:ind w:firstLineChars="200" w:firstLine="624"/>
        <w:rPr>
          <w:rFonts w:eastAsia="仿宋"/>
          <w:szCs w:val="32"/>
        </w:rPr>
      </w:pPr>
      <w:r>
        <w:rPr>
          <w:rFonts w:eastAsia="仿宋" w:hint="eastAsia"/>
          <w:szCs w:val="32"/>
        </w:rPr>
        <w:t>（</w:t>
      </w:r>
      <w:r>
        <w:rPr>
          <w:rFonts w:eastAsia="仿宋" w:hint="eastAsia"/>
          <w:szCs w:val="32"/>
        </w:rPr>
        <w:t xml:space="preserve">   </w:t>
      </w:r>
      <w:r>
        <w:rPr>
          <w:rFonts w:eastAsia="仿宋" w:hint="eastAsia"/>
          <w:szCs w:val="32"/>
        </w:rPr>
        <w:t>称：“乙方”）</w:t>
      </w:r>
    </w:p>
    <w:p w:rsidR="00B63A11" w:rsidRDefault="00B63A11">
      <w:pPr>
        <w:rPr>
          <w:rFonts w:ascii="仿宋" w:eastAsia="仿宋" w:hAnsi="仿宋"/>
          <w:szCs w:val="32"/>
        </w:rPr>
        <w:sectPr w:rsidR="00B63A11">
          <w:footerReference w:type="default" r:id="rId9"/>
          <w:pgSz w:w="11906" w:h="16838"/>
          <w:pgMar w:top="1418" w:right="1588" w:bottom="1418" w:left="1588" w:header="851" w:footer="992" w:gutter="0"/>
          <w:pgNumType w:start="1"/>
          <w:cols w:space="720"/>
          <w:docGrid w:type="linesAndChars" w:linePitch="636" w:charSpace="-1683"/>
        </w:sectPr>
      </w:pPr>
    </w:p>
    <w:p w:rsidR="00B63A11" w:rsidRDefault="00F65A16">
      <w:pPr>
        <w:rPr>
          <w:rFonts w:ascii="仿宋" w:eastAsia="仿宋" w:hAnsi="仿宋"/>
          <w:szCs w:val="32"/>
        </w:rPr>
      </w:pPr>
      <w:r>
        <w:rPr>
          <w:rFonts w:ascii="仿宋" w:eastAsia="仿宋" w:hAnsi="仿宋" w:hint="eastAsia"/>
          <w:szCs w:val="32"/>
        </w:rPr>
        <w:lastRenderedPageBreak/>
        <w:t>鉴于：</w:t>
      </w:r>
    </w:p>
    <w:p w:rsidR="00B63A11" w:rsidRDefault="00F65A16">
      <w:pPr>
        <w:ind w:firstLineChars="200" w:firstLine="624"/>
        <w:rPr>
          <w:rFonts w:ascii="仿宋" w:eastAsia="仿宋" w:hAnsi="仿宋"/>
          <w:szCs w:val="32"/>
        </w:rPr>
      </w:pPr>
      <w:r>
        <w:rPr>
          <w:rFonts w:ascii="仿宋" w:eastAsia="仿宋" w:hAnsi="仿宋" w:hint="eastAsia"/>
          <w:szCs w:val="32"/>
        </w:rPr>
        <w:t>甲方</w:t>
      </w:r>
      <w:r>
        <w:rPr>
          <w:rFonts w:eastAsia="仿宋" w:hint="eastAsia"/>
          <w:szCs w:val="32"/>
        </w:rPr>
        <w:t>某公司</w:t>
      </w:r>
      <w:r>
        <w:rPr>
          <w:rFonts w:ascii="仿宋" w:eastAsia="仿宋" w:hAnsi="仿宋" w:hint="eastAsia"/>
          <w:szCs w:val="32"/>
        </w:rPr>
        <w:t>为一家以</w:t>
      </w:r>
      <w:r>
        <w:rPr>
          <w:rFonts w:ascii="仿宋" w:eastAsia="仿宋" w:hAnsi="仿宋" w:hint="eastAsia"/>
          <w:szCs w:val="32"/>
        </w:rPr>
        <w:t xml:space="preserve">    </w:t>
      </w:r>
      <w:r>
        <w:rPr>
          <w:rFonts w:ascii="仿宋" w:eastAsia="仿宋" w:hAnsi="仿宋" w:hint="eastAsia"/>
          <w:szCs w:val="32"/>
        </w:rPr>
        <w:t>等业务为主业的</w:t>
      </w:r>
      <w:r>
        <w:rPr>
          <w:rFonts w:ascii="仿宋" w:eastAsia="仿宋" w:hAnsi="仿宋" w:hint="eastAsia"/>
          <w:szCs w:val="32"/>
        </w:rPr>
        <w:t xml:space="preserve">   </w:t>
      </w:r>
      <w:r>
        <w:rPr>
          <w:rFonts w:ascii="仿宋" w:eastAsia="仿宋" w:hAnsi="仿宋" w:hint="eastAsia"/>
          <w:szCs w:val="32"/>
        </w:rPr>
        <w:t>企业。</w:t>
      </w:r>
    </w:p>
    <w:p w:rsidR="00B63A11" w:rsidRDefault="00F65A16">
      <w:pPr>
        <w:ind w:firstLineChars="200" w:firstLine="624"/>
        <w:rPr>
          <w:rFonts w:ascii="仿宋" w:eastAsia="仿宋" w:hAnsi="仿宋"/>
          <w:szCs w:val="32"/>
        </w:rPr>
      </w:pPr>
      <w:r>
        <w:rPr>
          <w:rFonts w:ascii="仿宋" w:eastAsia="仿宋" w:hAnsi="仿宋" w:hint="eastAsia"/>
          <w:szCs w:val="32"/>
        </w:rPr>
        <w:t>乙方</w:t>
      </w:r>
      <w:r>
        <w:rPr>
          <w:rFonts w:ascii="仿宋" w:eastAsia="仿宋" w:hAnsi="仿宋" w:hint="eastAsia"/>
          <w:szCs w:val="32"/>
        </w:rPr>
        <w:t>某公司</w:t>
      </w:r>
      <w:r>
        <w:rPr>
          <w:rFonts w:ascii="仿宋" w:eastAsia="仿宋" w:hAnsi="仿宋"/>
          <w:szCs w:val="32"/>
        </w:rPr>
        <w:t>为</w:t>
      </w:r>
      <w:r>
        <w:rPr>
          <w:rFonts w:ascii="仿宋" w:eastAsia="仿宋" w:hAnsi="仿宋" w:hint="eastAsia"/>
          <w:szCs w:val="32"/>
        </w:rPr>
        <w:t xml:space="preserve">   </w:t>
      </w:r>
      <w:r>
        <w:rPr>
          <w:rFonts w:ascii="仿宋" w:eastAsia="仿宋" w:hAnsi="仿宋"/>
          <w:szCs w:val="32"/>
        </w:rPr>
        <w:t>的专业投资人</w:t>
      </w:r>
      <w:r>
        <w:rPr>
          <w:rFonts w:ascii="仿宋" w:eastAsia="仿宋" w:hAnsi="仿宋" w:hint="eastAsia"/>
          <w:szCs w:val="32"/>
        </w:rPr>
        <w:t>。</w:t>
      </w:r>
    </w:p>
    <w:p w:rsidR="00B63A11" w:rsidRDefault="00F65A16">
      <w:pPr>
        <w:ind w:firstLineChars="200" w:firstLine="624"/>
        <w:rPr>
          <w:rFonts w:ascii="仿宋" w:eastAsia="仿宋" w:hAnsi="仿宋"/>
          <w:szCs w:val="32"/>
        </w:rPr>
      </w:pPr>
      <w:r>
        <w:rPr>
          <w:rFonts w:ascii="仿宋" w:eastAsia="仿宋" w:hAnsi="仿宋"/>
          <w:szCs w:val="32"/>
        </w:rPr>
        <w:t>甲</w:t>
      </w:r>
      <w:r>
        <w:rPr>
          <w:rFonts w:ascii="仿宋" w:eastAsia="仿宋" w:hAnsi="仿宋" w:hint="eastAsia"/>
          <w:szCs w:val="32"/>
        </w:rPr>
        <w:t>、</w:t>
      </w:r>
      <w:r>
        <w:rPr>
          <w:rFonts w:ascii="仿宋" w:eastAsia="仿宋" w:hAnsi="仿宋"/>
          <w:szCs w:val="32"/>
        </w:rPr>
        <w:t>乙双方本着诚实守信、平等自愿的原则，就组建联合体</w:t>
      </w:r>
      <w:r>
        <w:rPr>
          <w:rFonts w:ascii="仿宋" w:eastAsia="仿宋" w:hAnsi="仿宋" w:hint="eastAsia"/>
          <w:szCs w:val="32"/>
        </w:rPr>
        <w:t>投标</w:t>
      </w:r>
      <w:r>
        <w:rPr>
          <w:rFonts w:ascii="仿宋" w:eastAsia="仿宋" w:hAnsi="仿宋" w:hint="eastAsia"/>
          <w:szCs w:val="32"/>
        </w:rPr>
        <w:t>某</w:t>
      </w:r>
      <w:r>
        <w:rPr>
          <w:rFonts w:ascii="仿宋" w:eastAsia="仿宋" w:hAnsi="仿宋"/>
          <w:szCs w:val="32"/>
        </w:rPr>
        <w:t>BOT</w:t>
      </w:r>
      <w:r>
        <w:rPr>
          <w:rFonts w:ascii="仿宋" w:eastAsia="仿宋" w:hAnsi="仿宋"/>
          <w:szCs w:val="32"/>
        </w:rPr>
        <w:t>特许经营项目（下称：</w:t>
      </w:r>
      <w:r>
        <w:rPr>
          <w:rFonts w:ascii="仿宋" w:eastAsia="仿宋" w:hAnsi="仿宋"/>
          <w:szCs w:val="32"/>
        </w:rPr>
        <w:t>“</w:t>
      </w:r>
      <w:r>
        <w:rPr>
          <w:rFonts w:ascii="仿宋" w:eastAsia="仿宋" w:hAnsi="仿宋" w:hint="eastAsia"/>
          <w:szCs w:val="32"/>
        </w:rPr>
        <w:t xml:space="preserve">   </w:t>
      </w:r>
      <w:r>
        <w:rPr>
          <w:rFonts w:ascii="仿宋" w:eastAsia="仿宋" w:hAnsi="仿宋"/>
          <w:szCs w:val="32"/>
        </w:rPr>
        <w:t>项目</w:t>
      </w:r>
      <w:r>
        <w:rPr>
          <w:rFonts w:ascii="仿宋" w:eastAsia="仿宋" w:hAnsi="仿宋"/>
          <w:szCs w:val="32"/>
        </w:rPr>
        <w:t>”</w:t>
      </w:r>
      <w:r>
        <w:rPr>
          <w:rFonts w:ascii="仿宋" w:eastAsia="仿宋" w:hAnsi="仿宋"/>
          <w:szCs w:val="32"/>
        </w:rPr>
        <w:t>）以及组建项目公司履行</w:t>
      </w:r>
      <w:r>
        <w:rPr>
          <w:rFonts w:ascii="仿宋" w:eastAsia="仿宋" w:hAnsi="仿宋" w:hint="eastAsia"/>
          <w:szCs w:val="32"/>
        </w:rPr>
        <w:t>某项目</w:t>
      </w:r>
      <w:r>
        <w:rPr>
          <w:rFonts w:ascii="仿宋" w:eastAsia="仿宋" w:hAnsi="仿宋"/>
          <w:szCs w:val="32"/>
        </w:rPr>
        <w:t>特许经营协议</w:t>
      </w:r>
      <w:r>
        <w:rPr>
          <w:rFonts w:ascii="仿宋" w:eastAsia="仿宋" w:hAnsi="仿宋" w:hint="eastAsia"/>
          <w:szCs w:val="32"/>
        </w:rPr>
        <w:t>（</w:t>
      </w:r>
      <w:r>
        <w:rPr>
          <w:rFonts w:ascii="仿宋" w:eastAsia="仿宋" w:hAnsi="仿宋"/>
          <w:szCs w:val="32"/>
        </w:rPr>
        <w:t>下称</w:t>
      </w:r>
      <w:r>
        <w:rPr>
          <w:rFonts w:ascii="仿宋" w:eastAsia="仿宋" w:hAnsi="仿宋"/>
          <w:szCs w:val="32"/>
        </w:rPr>
        <w:t>“</w:t>
      </w:r>
      <w:r>
        <w:rPr>
          <w:rFonts w:ascii="仿宋" w:eastAsia="仿宋" w:hAnsi="仿宋" w:hint="eastAsia"/>
          <w:szCs w:val="32"/>
        </w:rPr>
        <w:t>《</w:t>
      </w:r>
      <w:r>
        <w:rPr>
          <w:rFonts w:ascii="仿宋" w:eastAsia="仿宋" w:hAnsi="仿宋"/>
          <w:szCs w:val="32"/>
        </w:rPr>
        <w:t>特许经营协议》</w:t>
      </w:r>
      <w:r>
        <w:rPr>
          <w:rFonts w:ascii="仿宋" w:eastAsia="仿宋" w:hAnsi="仿宋"/>
          <w:szCs w:val="32"/>
        </w:rPr>
        <w:t>”</w:t>
      </w:r>
      <w:r>
        <w:rPr>
          <w:rFonts w:ascii="仿宋" w:eastAsia="仿宋" w:hAnsi="仿宋" w:hint="eastAsia"/>
          <w:szCs w:val="32"/>
        </w:rPr>
        <w:t>）</w:t>
      </w:r>
      <w:r>
        <w:rPr>
          <w:rFonts w:ascii="仿宋" w:eastAsia="仿宋" w:hAnsi="仿宋"/>
          <w:szCs w:val="32"/>
        </w:rPr>
        <w:t>事宜协商一致，</w:t>
      </w:r>
      <w:r>
        <w:rPr>
          <w:rFonts w:ascii="仿宋" w:eastAsia="仿宋" w:hAnsi="仿宋" w:hint="eastAsia"/>
          <w:szCs w:val="32"/>
        </w:rPr>
        <w:t>签订</w:t>
      </w:r>
      <w:r>
        <w:rPr>
          <w:rFonts w:ascii="仿宋" w:eastAsia="仿宋" w:hAnsi="仿宋"/>
          <w:szCs w:val="32"/>
        </w:rPr>
        <w:t>本协议</w:t>
      </w:r>
      <w:r>
        <w:rPr>
          <w:rFonts w:ascii="仿宋" w:eastAsia="仿宋" w:hAnsi="仿宋" w:hint="eastAsia"/>
          <w:szCs w:val="32"/>
        </w:rPr>
        <w:t>。</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第一条项目概况</w:t>
      </w:r>
    </w:p>
    <w:p w:rsidR="00B63A11" w:rsidRDefault="00F65A16">
      <w:pPr>
        <w:ind w:firstLineChars="200" w:firstLine="624"/>
        <w:rPr>
          <w:rFonts w:eastAsia="仿宋"/>
          <w:szCs w:val="32"/>
        </w:rPr>
      </w:pPr>
      <w:r>
        <w:rPr>
          <w:rFonts w:eastAsia="仿宋" w:hint="eastAsia"/>
          <w:szCs w:val="32"/>
        </w:rPr>
        <w:t>某项目</w:t>
      </w:r>
      <w:r>
        <w:rPr>
          <w:rFonts w:eastAsia="仿宋" w:hint="eastAsia"/>
          <w:szCs w:val="32"/>
        </w:rPr>
        <w:t>选址于</w:t>
      </w:r>
      <w:r>
        <w:rPr>
          <w:rFonts w:eastAsia="仿宋" w:hint="eastAsia"/>
          <w:szCs w:val="32"/>
        </w:rPr>
        <w:t xml:space="preserve">    </w:t>
      </w:r>
      <w:r>
        <w:rPr>
          <w:rFonts w:eastAsia="仿宋"/>
          <w:szCs w:val="32"/>
        </w:rPr>
        <w:t>，用于</w:t>
      </w:r>
      <w:r>
        <w:rPr>
          <w:rFonts w:eastAsia="仿宋" w:hint="eastAsia"/>
          <w:szCs w:val="32"/>
        </w:rPr>
        <w:t xml:space="preserve">   </w:t>
      </w:r>
      <w:r>
        <w:rPr>
          <w:rFonts w:eastAsia="仿宋"/>
          <w:szCs w:val="32"/>
        </w:rPr>
        <w:t>，规模为</w:t>
      </w:r>
      <w:r>
        <w:rPr>
          <w:rFonts w:eastAsia="仿宋" w:hint="eastAsia"/>
          <w:szCs w:val="32"/>
        </w:rPr>
        <w:t xml:space="preserve">   </w:t>
      </w:r>
      <w:r>
        <w:rPr>
          <w:rFonts w:eastAsia="仿宋" w:hint="eastAsia"/>
          <w:szCs w:val="32"/>
        </w:rPr>
        <w:t>，</w:t>
      </w:r>
      <w:r>
        <w:rPr>
          <w:rFonts w:eastAsia="仿宋" w:hint="eastAsia"/>
          <w:szCs w:val="32"/>
        </w:rPr>
        <w:t>项目估算总投资为</w:t>
      </w:r>
      <w:r>
        <w:rPr>
          <w:rFonts w:eastAsia="仿宋" w:hint="eastAsia"/>
          <w:szCs w:val="32"/>
        </w:rPr>
        <w:t xml:space="preserve">   </w:t>
      </w:r>
      <w:r>
        <w:rPr>
          <w:rFonts w:eastAsia="仿宋" w:hint="eastAsia"/>
          <w:szCs w:val="32"/>
        </w:rPr>
        <w:t>，拟采取</w:t>
      </w:r>
      <w:r>
        <w:rPr>
          <w:rFonts w:eastAsia="仿宋"/>
          <w:szCs w:val="32"/>
        </w:rPr>
        <w:t>BOT</w:t>
      </w:r>
      <w:r>
        <w:rPr>
          <w:rFonts w:eastAsia="仿宋" w:hint="eastAsia"/>
          <w:szCs w:val="32"/>
        </w:rPr>
        <w:t>模式，由中标企业负责出资建设。</w:t>
      </w:r>
    </w:p>
    <w:p w:rsidR="00B63A11" w:rsidRDefault="00F65A16">
      <w:pPr>
        <w:ind w:firstLineChars="200" w:firstLine="624"/>
        <w:rPr>
          <w:rFonts w:ascii="仿宋" w:eastAsia="仿宋" w:hAnsi="仿宋"/>
          <w:szCs w:val="32"/>
        </w:rPr>
      </w:pPr>
      <w:r>
        <w:rPr>
          <w:rFonts w:ascii="仿宋" w:eastAsia="仿宋" w:hAnsi="仿宋" w:hint="eastAsia"/>
          <w:szCs w:val="32"/>
        </w:rPr>
        <w:t>以上项目概况根据</w:t>
      </w:r>
      <w:r>
        <w:rPr>
          <w:rFonts w:ascii="仿宋" w:eastAsia="仿宋" w:hAnsi="仿宋"/>
          <w:szCs w:val="32"/>
        </w:rPr>
        <w:t>甲</w:t>
      </w:r>
      <w:r>
        <w:rPr>
          <w:rFonts w:ascii="仿宋" w:eastAsia="仿宋" w:hAnsi="仿宋" w:hint="eastAsia"/>
          <w:szCs w:val="32"/>
        </w:rPr>
        <w:t>、</w:t>
      </w:r>
      <w:r>
        <w:rPr>
          <w:rFonts w:ascii="仿宋" w:eastAsia="仿宋" w:hAnsi="仿宋"/>
          <w:szCs w:val="32"/>
        </w:rPr>
        <w:t>乙双方</w:t>
      </w:r>
      <w:proofErr w:type="gramStart"/>
      <w:r>
        <w:rPr>
          <w:rFonts w:ascii="仿宋" w:eastAsia="仿宋" w:hAnsi="仿宋"/>
          <w:szCs w:val="32"/>
        </w:rPr>
        <w:t>现了解</w:t>
      </w:r>
      <w:proofErr w:type="gramEnd"/>
      <w:r>
        <w:rPr>
          <w:rFonts w:ascii="仿宋" w:eastAsia="仿宋" w:hAnsi="仿宋"/>
          <w:szCs w:val="32"/>
        </w:rPr>
        <w:t>和掌握的情况拟定</w:t>
      </w:r>
      <w:r>
        <w:rPr>
          <w:rFonts w:ascii="仿宋" w:eastAsia="仿宋" w:hAnsi="仿宋" w:hint="eastAsia"/>
          <w:szCs w:val="32"/>
        </w:rPr>
        <w:t>，</w:t>
      </w:r>
      <w:r>
        <w:rPr>
          <w:rFonts w:ascii="仿宋" w:eastAsia="仿宋" w:hAnsi="仿宋"/>
          <w:szCs w:val="32"/>
        </w:rPr>
        <w:t>最终以政府公布之项目情况为准</w:t>
      </w:r>
      <w:r>
        <w:rPr>
          <w:rFonts w:ascii="仿宋" w:eastAsia="仿宋" w:hAnsi="仿宋" w:hint="eastAsia"/>
          <w:szCs w:val="32"/>
        </w:rPr>
        <w:t>。</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第二条合作事项</w:t>
      </w:r>
    </w:p>
    <w:p w:rsidR="00B63A11" w:rsidRDefault="00F65A16">
      <w:pPr>
        <w:ind w:firstLineChars="200" w:firstLine="624"/>
        <w:rPr>
          <w:rFonts w:ascii="仿宋" w:eastAsia="仿宋" w:hAnsi="仿宋"/>
          <w:szCs w:val="32"/>
        </w:rPr>
      </w:pPr>
      <w:r>
        <w:rPr>
          <w:rFonts w:ascii="仿宋" w:eastAsia="仿宋" w:hAnsi="仿宋" w:hint="eastAsia"/>
          <w:szCs w:val="32"/>
        </w:rPr>
        <w:t>甲乙双方同意，</w:t>
      </w:r>
      <w:r>
        <w:rPr>
          <w:rFonts w:ascii="仿宋" w:eastAsia="仿宋" w:hAnsi="仿宋"/>
          <w:szCs w:val="32"/>
        </w:rPr>
        <w:t>以</w:t>
      </w:r>
      <w:r>
        <w:rPr>
          <w:rFonts w:ascii="仿宋" w:eastAsia="仿宋" w:hAnsi="仿宋" w:hint="eastAsia"/>
          <w:szCs w:val="32"/>
        </w:rPr>
        <w:t>甲方</w:t>
      </w:r>
      <w:r>
        <w:rPr>
          <w:rFonts w:ascii="仿宋" w:eastAsia="仿宋" w:hAnsi="仿宋"/>
          <w:szCs w:val="32"/>
        </w:rPr>
        <w:t>为牵头单位，</w:t>
      </w:r>
      <w:r>
        <w:rPr>
          <w:rFonts w:ascii="仿宋" w:eastAsia="仿宋" w:hAnsi="仿宋" w:hint="eastAsia"/>
          <w:szCs w:val="32"/>
        </w:rPr>
        <w:t>乙方以及由乙方按照本协议第七条第</w:t>
      </w:r>
      <w:r>
        <w:rPr>
          <w:rFonts w:ascii="仿宋" w:eastAsia="仿宋" w:hAnsi="仿宋"/>
          <w:szCs w:val="32"/>
        </w:rPr>
        <w:t>1</w:t>
      </w:r>
      <w:r>
        <w:rPr>
          <w:rFonts w:ascii="仿宋" w:eastAsia="仿宋" w:hAnsi="仿宋"/>
          <w:szCs w:val="32"/>
        </w:rPr>
        <w:t>款</w:t>
      </w:r>
      <w:r>
        <w:rPr>
          <w:rFonts w:ascii="仿宋" w:eastAsia="仿宋" w:hAnsi="仿宋" w:hint="eastAsia"/>
          <w:szCs w:val="32"/>
        </w:rPr>
        <w:t>的要求负责寻找并确立加入联合体的一家第三方单位（下称“第三方单位”）</w:t>
      </w:r>
      <w:r>
        <w:rPr>
          <w:rFonts w:ascii="仿宋" w:eastAsia="仿宋" w:hAnsi="仿宋"/>
          <w:szCs w:val="32"/>
        </w:rPr>
        <w:t>为成员单位</w:t>
      </w:r>
      <w:r>
        <w:rPr>
          <w:rFonts w:ascii="仿宋" w:eastAsia="仿宋" w:hAnsi="仿宋" w:hint="eastAsia"/>
          <w:szCs w:val="32"/>
        </w:rPr>
        <w:t>组成</w:t>
      </w:r>
      <w:r>
        <w:rPr>
          <w:rFonts w:ascii="仿宋" w:eastAsia="仿宋" w:hAnsi="仿宋"/>
          <w:szCs w:val="32"/>
        </w:rPr>
        <w:t>联合体，</w:t>
      </w:r>
      <w:r>
        <w:rPr>
          <w:rFonts w:ascii="仿宋" w:eastAsia="仿宋" w:hAnsi="仿宋" w:hint="eastAsia"/>
          <w:szCs w:val="32"/>
        </w:rPr>
        <w:t>参加</w:t>
      </w:r>
      <w:r>
        <w:rPr>
          <w:rFonts w:ascii="仿宋" w:eastAsia="仿宋" w:hAnsi="仿宋" w:hint="eastAsia"/>
          <w:szCs w:val="32"/>
        </w:rPr>
        <w:t>某项目</w:t>
      </w:r>
      <w:r>
        <w:rPr>
          <w:rFonts w:ascii="仿宋" w:eastAsia="仿宋" w:hAnsi="仿宋" w:hint="eastAsia"/>
          <w:szCs w:val="32"/>
        </w:rPr>
        <w:t>的投标，以及如中标后在项目上合作进行投资组建项目公司以建设—运营—移交（</w:t>
      </w:r>
      <w:r>
        <w:rPr>
          <w:rFonts w:ascii="仿宋" w:eastAsia="仿宋" w:hAnsi="仿宋" w:hint="eastAsia"/>
          <w:szCs w:val="32"/>
        </w:rPr>
        <w:t>BOT</w:t>
      </w:r>
      <w:r>
        <w:rPr>
          <w:rFonts w:ascii="仿宋" w:eastAsia="仿宋" w:hAnsi="仿宋" w:hint="eastAsia"/>
          <w:szCs w:val="32"/>
        </w:rPr>
        <w:t>）的方式投资、建设、运营和管理</w:t>
      </w:r>
      <w:r>
        <w:rPr>
          <w:rFonts w:ascii="仿宋" w:eastAsia="仿宋" w:hAnsi="仿宋" w:hint="eastAsia"/>
          <w:szCs w:val="32"/>
        </w:rPr>
        <w:t>某项目</w:t>
      </w:r>
      <w:r>
        <w:rPr>
          <w:rFonts w:ascii="仿宋" w:eastAsia="仿宋" w:hAnsi="仿宋" w:hint="eastAsia"/>
          <w:szCs w:val="32"/>
        </w:rPr>
        <w:t>。甲方作为联合体牵头单位所行使的权限以甲方、乙方以及第三方单位签署的授权委托书为准。</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lastRenderedPageBreak/>
        <w:t>第三条</w:t>
      </w:r>
      <w:r>
        <w:rPr>
          <w:rFonts w:ascii="仿宋" w:eastAsia="仿宋" w:hAnsi="仿宋" w:hint="eastAsia"/>
          <w:b/>
          <w:szCs w:val="32"/>
        </w:rPr>
        <w:t xml:space="preserve"> </w:t>
      </w:r>
      <w:r>
        <w:rPr>
          <w:rFonts w:ascii="仿宋" w:eastAsia="仿宋" w:hAnsi="仿宋" w:hint="eastAsia"/>
          <w:b/>
          <w:szCs w:val="32"/>
        </w:rPr>
        <w:t>合作方式</w:t>
      </w:r>
    </w:p>
    <w:p w:rsidR="00B63A11" w:rsidRDefault="00F65A16">
      <w:pPr>
        <w:ind w:firstLineChars="200" w:firstLine="624"/>
        <w:rPr>
          <w:rFonts w:eastAsia="仿宋"/>
          <w:szCs w:val="32"/>
        </w:rPr>
      </w:pPr>
      <w:r>
        <w:rPr>
          <w:rFonts w:eastAsia="仿宋" w:hint="eastAsia"/>
          <w:szCs w:val="32"/>
        </w:rPr>
        <w:t>1</w:t>
      </w:r>
      <w:r>
        <w:rPr>
          <w:rFonts w:eastAsia="仿宋" w:hint="eastAsia"/>
          <w:szCs w:val="32"/>
        </w:rPr>
        <w:t>、如联合体成功中标</w:t>
      </w:r>
      <w:r>
        <w:rPr>
          <w:rFonts w:eastAsia="仿宋" w:hint="eastAsia"/>
          <w:szCs w:val="32"/>
        </w:rPr>
        <w:t>某项目</w:t>
      </w:r>
      <w:r>
        <w:rPr>
          <w:rFonts w:eastAsia="仿宋" w:hint="eastAsia"/>
          <w:szCs w:val="32"/>
        </w:rPr>
        <w:t>，甲方、乙方以及第三方单位共同出资设立项目公司，由项目公司负责项目的开发建设运营事宜，甲方、乙方以及第三方单位持有项目公司的股权比例合计依次为</w:t>
      </w:r>
      <w:r>
        <w:rPr>
          <w:rFonts w:eastAsia="仿宋"/>
          <w:szCs w:val="32"/>
        </w:rPr>
        <w:t>80%</w:t>
      </w:r>
      <w:r>
        <w:rPr>
          <w:rFonts w:eastAsia="仿宋" w:hint="eastAsia"/>
          <w:szCs w:val="32"/>
        </w:rPr>
        <w:t>、</w:t>
      </w:r>
      <w:r>
        <w:rPr>
          <w:rFonts w:eastAsia="仿宋"/>
          <w:szCs w:val="32"/>
        </w:rPr>
        <w:t>18%</w:t>
      </w:r>
      <w:r>
        <w:rPr>
          <w:rFonts w:eastAsia="仿宋" w:hint="eastAsia"/>
          <w:szCs w:val="32"/>
        </w:rPr>
        <w:t>、</w:t>
      </w:r>
      <w:r>
        <w:rPr>
          <w:rFonts w:eastAsia="仿宋"/>
          <w:szCs w:val="32"/>
        </w:rPr>
        <w:t>2%</w:t>
      </w:r>
      <w:r>
        <w:rPr>
          <w:rFonts w:eastAsia="仿宋" w:hint="eastAsia"/>
          <w:szCs w:val="32"/>
        </w:rPr>
        <w:t>，对外各方仍应相互承担连带责任。</w:t>
      </w:r>
    </w:p>
    <w:p w:rsidR="00B63A11" w:rsidRDefault="00F65A16">
      <w:pPr>
        <w:ind w:firstLineChars="200" w:firstLine="624"/>
        <w:rPr>
          <w:rFonts w:eastAsia="仿宋"/>
          <w:szCs w:val="32"/>
        </w:rPr>
      </w:pPr>
      <w:r>
        <w:rPr>
          <w:rFonts w:eastAsia="仿宋" w:hint="eastAsia"/>
          <w:szCs w:val="32"/>
        </w:rPr>
        <w:t>2</w:t>
      </w:r>
      <w:r>
        <w:rPr>
          <w:rFonts w:eastAsia="仿宋" w:hint="eastAsia"/>
          <w:szCs w:val="32"/>
        </w:rPr>
        <w:t>、若联合体中的第三方单位只参与投标但不参与项目公司构建，则由乙方承接第三方单位的股权份额以及相对应的全部权利和义务。</w:t>
      </w:r>
    </w:p>
    <w:p w:rsidR="00B63A11" w:rsidRDefault="00F65A16">
      <w:pPr>
        <w:ind w:firstLineChars="200" w:firstLine="624"/>
        <w:rPr>
          <w:rFonts w:eastAsia="仿宋"/>
          <w:szCs w:val="32"/>
        </w:rPr>
      </w:pPr>
      <w:r>
        <w:rPr>
          <w:rFonts w:eastAsia="仿宋" w:hint="eastAsia"/>
          <w:szCs w:val="32"/>
        </w:rPr>
        <w:t>3</w:t>
      </w:r>
      <w:r>
        <w:rPr>
          <w:rFonts w:eastAsia="仿宋" w:hint="eastAsia"/>
          <w:szCs w:val="32"/>
        </w:rPr>
        <w:t>、如联合体成员一方违约致使其它方承担连带责任，则守约方承担连带责任后，有权向违约方（责任方）进行追偿，违约方应及时偿付守约方代为支付的款项，并赔偿守约方因此受到的损失。</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第四条投标事宜的实施</w:t>
      </w:r>
    </w:p>
    <w:p w:rsidR="00B63A11" w:rsidRDefault="00F65A16">
      <w:pPr>
        <w:ind w:firstLineChars="200" w:firstLine="624"/>
        <w:rPr>
          <w:rFonts w:ascii="仿宋" w:eastAsia="仿宋" w:hAnsi="仿宋"/>
          <w:szCs w:val="32"/>
        </w:rPr>
      </w:pPr>
      <w:r>
        <w:rPr>
          <w:rFonts w:ascii="仿宋" w:eastAsia="仿宋" w:hAnsi="仿宋" w:hint="eastAsia"/>
          <w:szCs w:val="32"/>
        </w:rPr>
        <w:t>甲方、乙方以及第三方单位应严格按照招标文件要求提供各自的资料，互相配合办理联合投标所需的所有手续，并对上述资料的真实性和完整性负责。</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第五条</w:t>
      </w:r>
      <w:r>
        <w:rPr>
          <w:rFonts w:ascii="仿宋" w:eastAsia="仿宋" w:hAnsi="仿宋" w:hint="eastAsia"/>
          <w:b/>
          <w:szCs w:val="32"/>
        </w:rPr>
        <w:t xml:space="preserve"> </w:t>
      </w:r>
      <w:r>
        <w:rPr>
          <w:rFonts w:ascii="仿宋" w:eastAsia="仿宋" w:hAnsi="仿宋" w:hint="eastAsia"/>
          <w:b/>
          <w:szCs w:val="32"/>
        </w:rPr>
        <w:t>投标保证金及其他资金筹措、利益分配</w:t>
      </w:r>
    </w:p>
    <w:p w:rsidR="00B63A11" w:rsidRDefault="00F65A16">
      <w:pPr>
        <w:ind w:firstLineChars="200" w:firstLine="624"/>
        <w:rPr>
          <w:rFonts w:ascii="仿宋" w:eastAsia="仿宋" w:hAnsi="仿宋"/>
          <w:szCs w:val="32"/>
          <w:u w:val="single"/>
        </w:rPr>
      </w:pPr>
      <w:r>
        <w:rPr>
          <w:rFonts w:ascii="仿宋" w:eastAsia="仿宋" w:hAnsi="仿宋" w:hint="eastAsia"/>
          <w:szCs w:val="32"/>
        </w:rPr>
        <w:t>1</w:t>
      </w:r>
      <w:r>
        <w:rPr>
          <w:rFonts w:ascii="仿宋" w:eastAsia="仿宋" w:hAnsi="仿宋" w:hint="eastAsia"/>
          <w:szCs w:val="32"/>
        </w:rPr>
        <w:t>、根据招标文件，投</w:t>
      </w:r>
      <w:r>
        <w:rPr>
          <w:rFonts w:ascii="仿宋" w:eastAsia="仿宋" w:hAnsi="仿宋" w:hint="eastAsia"/>
          <w:szCs w:val="32"/>
        </w:rPr>
        <w:t>标人应交纳投标保证金人民币元。各方同意，前述投标保证金由甲方、乙方和第三方单位按</w:t>
      </w:r>
      <w:r>
        <w:rPr>
          <w:rFonts w:ascii="仿宋" w:eastAsia="仿宋" w:hAnsi="仿宋" w:hint="eastAsia"/>
          <w:szCs w:val="32"/>
        </w:rPr>
        <w:t>80</w:t>
      </w:r>
      <w:r>
        <w:rPr>
          <w:rFonts w:ascii="仿宋" w:eastAsia="仿宋" w:hAnsi="仿宋" w:hint="eastAsia"/>
          <w:szCs w:val="32"/>
        </w:rPr>
        <w:t>：</w:t>
      </w:r>
      <w:r>
        <w:rPr>
          <w:rFonts w:ascii="仿宋" w:eastAsia="仿宋" w:hAnsi="仿宋" w:hint="eastAsia"/>
          <w:szCs w:val="32"/>
        </w:rPr>
        <w:t>18</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的比例分别提供资金，由甲方统一交纳的方式提供。</w:t>
      </w:r>
    </w:p>
    <w:p w:rsidR="00B63A11" w:rsidRDefault="00F65A16">
      <w:pPr>
        <w:ind w:firstLineChars="200" w:firstLine="624"/>
        <w:rPr>
          <w:rFonts w:ascii="仿宋" w:eastAsia="仿宋" w:hAnsi="仿宋"/>
          <w:szCs w:val="32"/>
        </w:rPr>
      </w:pPr>
      <w:r>
        <w:rPr>
          <w:rFonts w:ascii="仿宋" w:eastAsia="仿宋" w:hAnsi="仿宋" w:hint="eastAsia"/>
          <w:szCs w:val="32"/>
        </w:rPr>
        <w:lastRenderedPageBreak/>
        <w:t>2</w:t>
      </w:r>
      <w:r>
        <w:rPr>
          <w:rFonts w:ascii="仿宋" w:eastAsia="仿宋" w:hAnsi="仿宋" w:hint="eastAsia"/>
          <w:szCs w:val="32"/>
        </w:rPr>
        <w:t>、各方同意，前述投标保证金、项目公司的注册资金、项目工程建设、运营、维护所需的全部资金所需资金由甲方、乙方和第三方单位按</w:t>
      </w:r>
      <w:r>
        <w:rPr>
          <w:rFonts w:ascii="仿宋" w:eastAsia="仿宋" w:hAnsi="仿宋" w:hint="eastAsia"/>
          <w:szCs w:val="32"/>
        </w:rPr>
        <w:t>80</w:t>
      </w:r>
      <w:r>
        <w:rPr>
          <w:rFonts w:ascii="仿宋" w:eastAsia="仿宋" w:hAnsi="仿宋" w:hint="eastAsia"/>
          <w:szCs w:val="32"/>
        </w:rPr>
        <w:t>：</w:t>
      </w:r>
      <w:r>
        <w:rPr>
          <w:rFonts w:ascii="仿宋" w:eastAsia="仿宋" w:hAnsi="仿宋" w:hint="eastAsia"/>
          <w:szCs w:val="32"/>
        </w:rPr>
        <w:t>18</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的比例分别提供。各方均应及时提供相应的资金。</w:t>
      </w:r>
    </w:p>
    <w:p w:rsidR="00B63A11" w:rsidRDefault="00F65A16">
      <w:pPr>
        <w:ind w:firstLineChars="200" w:firstLine="624"/>
        <w:rPr>
          <w:rFonts w:ascii="仿宋" w:eastAsia="仿宋" w:hAnsi="仿宋"/>
          <w:szCs w:val="32"/>
        </w:rPr>
      </w:pPr>
      <w:r>
        <w:rPr>
          <w:rFonts w:ascii="仿宋" w:eastAsia="仿宋" w:hAnsi="仿宋"/>
          <w:szCs w:val="32"/>
        </w:rPr>
        <w:t>3</w:t>
      </w:r>
      <w:r>
        <w:rPr>
          <w:rFonts w:ascii="仿宋" w:eastAsia="仿宋" w:hAnsi="仿宋"/>
          <w:szCs w:val="32"/>
        </w:rPr>
        <w:t>、</w:t>
      </w:r>
      <w:r>
        <w:rPr>
          <w:rFonts w:ascii="仿宋" w:eastAsia="仿宋" w:hAnsi="仿宋" w:hint="eastAsia"/>
          <w:szCs w:val="32"/>
        </w:rPr>
        <w:t>联合体投标涉及的应当支付给第三方的费用，由甲方、乙方和第三方单位按</w:t>
      </w:r>
      <w:r>
        <w:rPr>
          <w:rFonts w:ascii="仿宋" w:eastAsia="仿宋" w:hAnsi="仿宋" w:hint="eastAsia"/>
          <w:szCs w:val="32"/>
        </w:rPr>
        <w:t>80</w:t>
      </w:r>
      <w:r>
        <w:rPr>
          <w:rFonts w:ascii="仿宋" w:eastAsia="仿宋" w:hAnsi="仿宋" w:hint="eastAsia"/>
          <w:szCs w:val="32"/>
        </w:rPr>
        <w:t>：</w:t>
      </w:r>
      <w:r>
        <w:rPr>
          <w:rFonts w:ascii="仿宋" w:eastAsia="仿宋" w:hAnsi="仿宋" w:hint="eastAsia"/>
          <w:szCs w:val="32"/>
        </w:rPr>
        <w:t>18</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的比例各自分担。</w:t>
      </w:r>
    </w:p>
    <w:p w:rsidR="00B63A11" w:rsidRDefault="00F65A16">
      <w:pPr>
        <w:ind w:firstLineChars="200" w:firstLine="624"/>
        <w:rPr>
          <w:rFonts w:ascii="仿宋" w:eastAsia="仿宋" w:hAnsi="仿宋"/>
          <w:szCs w:val="32"/>
        </w:rPr>
      </w:pPr>
      <w:r>
        <w:rPr>
          <w:rFonts w:ascii="仿宋" w:eastAsia="仿宋" w:hAnsi="仿宋"/>
          <w:szCs w:val="32"/>
        </w:rPr>
        <w:t>4</w:t>
      </w:r>
      <w:r>
        <w:rPr>
          <w:rFonts w:ascii="仿宋" w:eastAsia="仿宋" w:hAnsi="仿宋"/>
          <w:szCs w:val="32"/>
        </w:rPr>
        <w:t>、</w:t>
      </w:r>
      <w:r>
        <w:rPr>
          <w:rFonts w:ascii="仿宋" w:eastAsia="仿宋" w:hAnsi="仿宋" w:hint="eastAsia"/>
          <w:szCs w:val="32"/>
        </w:rPr>
        <w:t>项目公司所得收益，</w:t>
      </w:r>
      <w:r>
        <w:rPr>
          <w:rFonts w:ascii="仿宋" w:eastAsia="仿宋" w:hAnsi="仿宋"/>
          <w:szCs w:val="32"/>
        </w:rPr>
        <w:t>由</w:t>
      </w:r>
      <w:r>
        <w:rPr>
          <w:rFonts w:ascii="仿宋" w:eastAsia="仿宋" w:hAnsi="仿宋" w:hint="eastAsia"/>
          <w:szCs w:val="32"/>
        </w:rPr>
        <w:t>甲方、乙方和第三方单位</w:t>
      </w:r>
      <w:r>
        <w:rPr>
          <w:rFonts w:ascii="仿宋" w:eastAsia="仿宋" w:hAnsi="仿宋"/>
          <w:szCs w:val="32"/>
        </w:rPr>
        <w:t>按前述股权比例进行分配</w:t>
      </w:r>
      <w:r>
        <w:rPr>
          <w:rFonts w:ascii="仿宋" w:eastAsia="仿宋" w:hAnsi="仿宋" w:hint="eastAsia"/>
          <w:szCs w:val="32"/>
        </w:rPr>
        <w:t>。</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第六条中标后的</w:t>
      </w:r>
      <w:r>
        <w:rPr>
          <w:rFonts w:ascii="仿宋" w:eastAsia="仿宋" w:hAnsi="仿宋" w:hint="eastAsia"/>
          <w:b/>
          <w:szCs w:val="32"/>
        </w:rPr>
        <w:t>合作</w:t>
      </w:r>
    </w:p>
    <w:p w:rsidR="00B63A11" w:rsidRDefault="00F65A16">
      <w:pPr>
        <w:ind w:firstLineChars="200" w:firstLine="624"/>
        <w:rPr>
          <w:rFonts w:ascii="仿宋" w:eastAsia="仿宋" w:hAnsi="仿宋"/>
          <w:szCs w:val="32"/>
        </w:rPr>
      </w:pPr>
      <w:r>
        <w:rPr>
          <w:rFonts w:ascii="仿宋" w:eastAsia="仿宋" w:hAnsi="仿宋" w:hint="eastAsia"/>
          <w:szCs w:val="32"/>
        </w:rPr>
        <w:t>1</w:t>
      </w:r>
      <w:r>
        <w:rPr>
          <w:rFonts w:ascii="仿宋" w:eastAsia="仿宋" w:hAnsi="仿宋" w:hint="eastAsia"/>
          <w:szCs w:val="32"/>
        </w:rPr>
        <w:t>、合作方式：中标后由各方共同出资设立项目公司，由项目公司负责项目的开发建设事宜，甲方、乙方和第三方单位持有项目公司的股权比例依次为</w:t>
      </w:r>
      <w:r>
        <w:rPr>
          <w:rFonts w:ascii="仿宋" w:eastAsia="仿宋" w:hAnsi="仿宋" w:hint="eastAsia"/>
          <w:szCs w:val="32"/>
        </w:rPr>
        <w:t>80%</w:t>
      </w:r>
      <w:r>
        <w:rPr>
          <w:rFonts w:ascii="仿宋" w:eastAsia="仿宋" w:hAnsi="仿宋" w:hint="eastAsia"/>
          <w:szCs w:val="32"/>
        </w:rPr>
        <w:t>、</w:t>
      </w:r>
      <w:r>
        <w:rPr>
          <w:rFonts w:ascii="仿宋" w:eastAsia="仿宋" w:hAnsi="仿宋" w:hint="eastAsia"/>
          <w:szCs w:val="32"/>
        </w:rPr>
        <w:t>18%</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w:t>
      </w:r>
    </w:p>
    <w:p w:rsidR="00B63A11" w:rsidRDefault="00F65A16">
      <w:pPr>
        <w:ind w:firstLineChars="200" w:firstLine="624"/>
        <w:rPr>
          <w:rFonts w:ascii="仿宋" w:eastAsia="仿宋" w:hAnsi="仿宋"/>
          <w:szCs w:val="32"/>
        </w:rPr>
      </w:pPr>
      <w:r>
        <w:rPr>
          <w:rFonts w:ascii="仿宋" w:eastAsia="仿宋" w:hAnsi="仿宋" w:hint="eastAsia"/>
          <w:szCs w:val="32"/>
        </w:rPr>
        <w:t>2</w:t>
      </w:r>
      <w:r>
        <w:rPr>
          <w:rFonts w:ascii="仿宋" w:eastAsia="仿宋" w:hAnsi="仿宋" w:hint="eastAsia"/>
          <w:szCs w:val="32"/>
        </w:rPr>
        <w:t>、资金筹措：项目公司的注册资金由甲方、乙方和第三方单位协商确定，以满足</w:t>
      </w:r>
      <w:r>
        <w:rPr>
          <w:rFonts w:ascii="仿宋" w:eastAsia="仿宋" w:hAnsi="仿宋" w:hint="eastAsia"/>
          <w:szCs w:val="32"/>
        </w:rPr>
        <w:t>某项目</w:t>
      </w:r>
      <w:r>
        <w:rPr>
          <w:rFonts w:ascii="仿宋" w:eastAsia="仿宋" w:hAnsi="仿宋" w:hint="eastAsia"/>
          <w:szCs w:val="32"/>
        </w:rPr>
        <w:t>招标文件、特许经营协议要求和公司实际经营需要为前提。项目公司的注册资金、投标保证金以及其它所需资金由甲方、乙方和第三方按</w:t>
      </w:r>
      <w:r>
        <w:rPr>
          <w:rFonts w:ascii="仿宋" w:eastAsia="仿宋" w:hAnsi="仿宋"/>
          <w:szCs w:val="32"/>
        </w:rPr>
        <w:t>80</w:t>
      </w:r>
      <w:r>
        <w:rPr>
          <w:rFonts w:ascii="仿宋" w:eastAsia="仿宋" w:hAnsi="仿宋" w:hint="eastAsia"/>
          <w:szCs w:val="32"/>
        </w:rPr>
        <w:t>:18:</w:t>
      </w:r>
      <w:r>
        <w:rPr>
          <w:rFonts w:ascii="仿宋" w:eastAsia="仿宋" w:hAnsi="仿宋"/>
          <w:szCs w:val="32"/>
        </w:rPr>
        <w:t>2</w:t>
      </w:r>
      <w:r>
        <w:rPr>
          <w:rFonts w:ascii="仿宋" w:eastAsia="仿宋" w:hAnsi="仿宋" w:hint="eastAsia"/>
          <w:szCs w:val="32"/>
        </w:rPr>
        <w:t>的比例分别提供。除【项目公司注册资本】外，项目工程建设、运营、维护所需的资金原则上由项目公司通过融资解决。各方应确保在中标后根据招标文件及与相关主管部门签订的特许经营协议的要求，按时足额提供上述资金并</w:t>
      </w:r>
      <w:r>
        <w:rPr>
          <w:rFonts w:ascii="仿宋" w:eastAsia="仿宋" w:hAnsi="仿宋"/>
          <w:szCs w:val="32"/>
        </w:rPr>
        <w:t>保证其所提供出资资金的合法性</w:t>
      </w:r>
      <w:r>
        <w:rPr>
          <w:rFonts w:ascii="仿宋" w:eastAsia="仿宋" w:hAnsi="仿宋" w:hint="eastAsia"/>
          <w:szCs w:val="32"/>
        </w:rPr>
        <w:t>。</w:t>
      </w:r>
    </w:p>
    <w:p w:rsidR="00B63A11" w:rsidRDefault="00F65A16">
      <w:pPr>
        <w:ind w:firstLineChars="200" w:firstLine="624"/>
        <w:rPr>
          <w:rFonts w:ascii="仿宋" w:eastAsia="仿宋" w:hAnsi="仿宋"/>
          <w:szCs w:val="32"/>
        </w:rPr>
      </w:pPr>
      <w:r>
        <w:rPr>
          <w:rFonts w:ascii="仿宋" w:eastAsia="仿宋" w:hAnsi="仿宋" w:hint="eastAsia"/>
          <w:szCs w:val="32"/>
        </w:rPr>
        <w:t>3</w:t>
      </w:r>
      <w:r>
        <w:rPr>
          <w:rFonts w:ascii="仿宋" w:eastAsia="仿宋" w:hAnsi="仿宋" w:hint="eastAsia"/>
          <w:szCs w:val="32"/>
        </w:rPr>
        <w:t>、各方应配合在中标后及时组建项目公司、办理所需的所</w:t>
      </w:r>
      <w:r>
        <w:rPr>
          <w:rFonts w:ascii="仿宋" w:eastAsia="仿宋" w:hAnsi="仿宋" w:hint="eastAsia"/>
          <w:szCs w:val="32"/>
        </w:rPr>
        <w:lastRenderedPageBreak/>
        <w:t>有手续，及时提供各种文件、资料，并对上述资料的真实性和完整性负责。</w:t>
      </w:r>
    </w:p>
    <w:p w:rsidR="00B63A11" w:rsidRDefault="00F65A16">
      <w:pPr>
        <w:ind w:firstLineChars="200" w:firstLine="624"/>
        <w:rPr>
          <w:rFonts w:ascii="仿宋" w:eastAsia="仿宋" w:hAnsi="仿宋"/>
          <w:szCs w:val="32"/>
        </w:rPr>
      </w:pPr>
      <w:r>
        <w:rPr>
          <w:rFonts w:ascii="仿宋" w:eastAsia="仿宋" w:hAnsi="仿宋" w:hint="eastAsia"/>
          <w:szCs w:val="32"/>
        </w:rPr>
        <w:t>4</w:t>
      </w:r>
      <w:r>
        <w:rPr>
          <w:rFonts w:ascii="仿宋" w:eastAsia="仿宋" w:hAnsi="仿宋" w:hint="eastAsia"/>
          <w:szCs w:val="32"/>
        </w:rPr>
        <w:t>、因项目实施所取得的收益以及在此过程中所应承担的责任，由甲方、乙方和第三方单位按</w:t>
      </w:r>
      <w:r>
        <w:rPr>
          <w:rFonts w:ascii="仿宋" w:eastAsia="仿宋" w:hAnsi="仿宋" w:hint="eastAsia"/>
          <w:szCs w:val="32"/>
        </w:rPr>
        <w:t>80:18:2</w:t>
      </w:r>
      <w:r>
        <w:rPr>
          <w:rFonts w:ascii="仿宋" w:eastAsia="仿宋" w:hAnsi="仿宋" w:hint="eastAsia"/>
          <w:szCs w:val="32"/>
        </w:rPr>
        <w:t>的比例进行分配和承担。</w:t>
      </w:r>
    </w:p>
    <w:p w:rsidR="00B63A11" w:rsidRDefault="00F65A16">
      <w:pPr>
        <w:ind w:firstLineChars="200" w:firstLine="624"/>
        <w:rPr>
          <w:rFonts w:ascii="仿宋" w:eastAsia="仿宋" w:hAnsi="仿宋"/>
          <w:szCs w:val="32"/>
        </w:rPr>
      </w:pPr>
      <w:r>
        <w:rPr>
          <w:rFonts w:ascii="仿宋" w:eastAsia="仿宋" w:hAnsi="仿宋" w:hint="eastAsia"/>
          <w:szCs w:val="32"/>
        </w:rPr>
        <w:t>5</w:t>
      </w:r>
      <w:r>
        <w:rPr>
          <w:rFonts w:ascii="仿宋" w:eastAsia="仿宋" w:hAnsi="仿宋" w:hint="eastAsia"/>
          <w:szCs w:val="32"/>
        </w:rPr>
        <w:t>、关于项目公司的股权转让</w:t>
      </w:r>
    </w:p>
    <w:p w:rsidR="00B63A11" w:rsidRDefault="00F65A16">
      <w:pPr>
        <w:ind w:firstLineChars="200" w:firstLine="624"/>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w:t>
      </w:r>
      <w:r>
        <w:rPr>
          <w:rFonts w:ascii="仿宋" w:eastAsia="仿宋" w:hAnsi="仿宋"/>
          <w:szCs w:val="32"/>
        </w:rPr>
        <w:t>成立项</w:t>
      </w:r>
      <w:r>
        <w:rPr>
          <w:rFonts w:ascii="仿宋" w:eastAsia="仿宋" w:hAnsi="仿宋"/>
          <w:szCs w:val="32"/>
        </w:rPr>
        <w:t>目公司后，</w:t>
      </w:r>
      <w:r>
        <w:rPr>
          <w:rFonts w:ascii="仿宋" w:eastAsia="仿宋" w:hAnsi="仿宋" w:hint="eastAsia"/>
          <w:szCs w:val="32"/>
        </w:rPr>
        <w:t>甲方、乙方和第三方单位</w:t>
      </w:r>
      <w:r>
        <w:rPr>
          <w:rFonts w:ascii="仿宋" w:eastAsia="仿宋" w:hAnsi="仿宋"/>
          <w:szCs w:val="32"/>
        </w:rPr>
        <w:t>需严格履行</w:t>
      </w:r>
      <w:r>
        <w:rPr>
          <w:rFonts w:ascii="仿宋" w:eastAsia="仿宋" w:hAnsi="仿宋" w:hint="eastAsia"/>
          <w:szCs w:val="32"/>
        </w:rPr>
        <w:t>某项目</w:t>
      </w:r>
      <w:r>
        <w:rPr>
          <w:rFonts w:ascii="仿宋" w:eastAsia="仿宋" w:hAnsi="仿宋"/>
          <w:szCs w:val="32"/>
        </w:rPr>
        <w:t>招标文件及特许经营协议等的要求，不得随意退股或</w:t>
      </w:r>
      <w:r>
        <w:rPr>
          <w:rFonts w:ascii="仿宋" w:eastAsia="仿宋" w:hAnsi="仿宋" w:hint="eastAsia"/>
          <w:szCs w:val="32"/>
        </w:rPr>
        <w:t>转让其在项目公司中的股权。</w:t>
      </w:r>
    </w:p>
    <w:p w:rsidR="00B63A11" w:rsidRDefault="00F65A16">
      <w:pPr>
        <w:ind w:firstLineChars="200" w:firstLine="624"/>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）在满足</w:t>
      </w:r>
      <w:r>
        <w:rPr>
          <w:rFonts w:ascii="仿宋" w:eastAsia="仿宋" w:hAnsi="仿宋" w:hint="eastAsia"/>
          <w:szCs w:val="32"/>
        </w:rPr>
        <w:t>某项目</w:t>
      </w:r>
      <w:r>
        <w:rPr>
          <w:rFonts w:ascii="仿宋" w:eastAsia="仿宋" w:hAnsi="仿宋"/>
          <w:szCs w:val="32"/>
        </w:rPr>
        <w:t>招标文件及特许经营协议等要求的基础上，</w:t>
      </w:r>
      <w:r>
        <w:rPr>
          <w:rFonts w:ascii="仿宋" w:eastAsia="仿宋" w:hAnsi="仿宋" w:hint="eastAsia"/>
          <w:szCs w:val="32"/>
        </w:rPr>
        <w:t>甲方、乙方和第三方单位</w:t>
      </w:r>
      <w:r>
        <w:rPr>
          <w:rFonts w:ascii="仿宋" w:eastAsia="仿宋" w:hAnsi="仿宋"/>
          <w:szCs w:val="32"/>
        </w:rPr>
        <w:t>中若有一方拟</w:t>
      </w:r>
      <w:r>
        <w:rPr>
          <w:rFonts w:ascii="仿宋" w:eastAsia="仿宋" w:hAnsi="仿宋" w:hint="eastAsia"/>
          <w:szCs w:val="32"/>
        </w:rPr>
        <w:t>转让其在项目公司中的股权</w:t>
      </w:r>
      <w:r>
        <w:rPr>
          <w:rFonts w:ascii="仿宋" w:eastAsia="仿宋" w:hAnsi="仿宋"/>
          <w:szCs w:val="32"/>
        </w:rPr>
        <w:t>，在同等条件下</w:t>
      </w:r>
      <w:r>
        <w:rPr>
          <w:rFonts w:ascii="仿宋" w:eastAsia="仿宋" w:hAnsi="仿宋" w:hint="eastAsia"/>
          <w:szCs w:val="32"/>
        </w:rPr>
        <w:t>，</w:t>
      </w:r>
      <w:r>
        <w:rPr>
          <w:rFonts w:ascii="仿宋" w:eastAsia="仿宋" w:hAnsi="仿宋"/>
          <w:szCs w:val="32"/>
        </w:rPr>
        <w:t>另外</w:t>
      </w:r>
      <w:r>
        <w:rPr>
          <w:rFonts w:ascii="仿宋" w:eastAsia="仿宋" w:hAnsi="仿宋" w:hint="eastAsia"/>
          <w:szCs w:val="32"/>
        </w:rPr>
        <w:t>两方</w:t>
      </w:r>
      <w:r>
        <w:rPr>
          <w:rFonts w:ascii="仿宋" w:eastAsia="仿宋" w:hAnsi="仿宋"/>
          <w:szCs w:val="32"/>
        </w:rPr>
        <w:t>有权优先</w:t>
      </w:r>
      <w:r>
        <w:rPr>
          <w:rFonts w:ascii="仿宋" w:eastAsia="仿宋" w:hAnsi="仿宋" w:hint="eastAsia"/>
          <w:szCs w:val="32"/>
        </w:rPr>
        <w:t>购买。</w:t>
      </w:r>
    </w:p>
    <w:p w:rsidR="00B63A11" w:rsidRDefault="00F65A16">
      <w:pPr>
        <w:ind w:firstLineChars="200" w:firstLine="624"/>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）各方可以</w:t>
      </w:r>
      <w:proofErr w:type="gramStart"/>
      <w:r>
        <w:rPr>
          <w:rFonts w:ascii="仿宋" w:eastAsia="仿宋" w:hAnsi="仿宋" w:hint="eastAsia"/>
          <w:szCs w:val="32"/>
        </w:rPr>
        <w:t>引入第</w:t>
      </w:r>
      <w:proofErr w:type="gramEnd"/>
      <w:r>
        <w:rPr>
          <w:rFonts w:ascii="仿宋" w:eastAsia="仿宋" w:hAnsi="仿宋" w:hint="eastAsia"/>
          <w:szCs w:val="32"/>
        </w:rPr>
        <w:t>四方参与项目的开发，但第四方所占项目公司的股权比例不得高于</w:t>
      </w:r>
      <w:r>
        <w:rPr>
          <w:rFonts w:ascii="仿宋" w:eastAsia="仿宋" w:hAnsi="仿宋"/>
          <w:szCs w:val="32"/>
        </w:rPr>
        <w:t>50</w:t>
      </w:r>
      <w:r>
        <w:rPr>
          <w:rFonts w:ascii="仿宋" w:eastAsia="仿宋" w:hAnsi="仿宋" w:hint="eastAsia"/>
          <w:szCs w:val="32"/>
        </w:rPr>
        <w:t>%</w:t>
      </w:r>
      <w:r>
        <w:rPr>
          <w:rFonts w:ascii="仿宋" w:eastAsia="仿宋" w:hAnsi="仿宋" w:hint="eastAsia"/>
          <w:szCs w:val="32"/>
        </w:rPr>
        <w:t>。</w:t>
      </w:r>
    </w:p>
    <w:p w:rsidR="00B63A11" w:rsidRDefault="00F65A16">
      <w:pPr>
        <w:ind w:firstLineChars="200" w:firstLine="624"/>
        <w:rPr>
          <w:rFonts w:ascii="仿宋" w:eastAsia="仿宋" w:hAnsi="仿宋"/>
          <w:szCs w:val="32"/>
        </w:rPr>
      </w:pPr>
      <w:r>
        <w:rPr>
          <w:rFonts w:ascii="仿宋" w:eastAsia="仿宋" w:hAnsi="仿宋" w:hint="eastAsia"/>
          <w:szCs w:val="32"/>
        </w:rPr>
        <w:t>6</w:t>
      </w:r>
      <w:r>
        <w:rPr>
          <w:rFonts w:ascii="仿宋" w:eastAsia="仿宋" w:hAnsi="仿宋" w:hint="eastAsia"/>
          <w:szCs w:val="32"/>
        </w:rPr>
        <w:t>、项目公司的经营范围由甲方、乙方和第三方单位协商确定，以满足</w:t>
      </w:r>
      <w:r>
        <w:rPr>
          <w:rFonts w:ascii="仿宋" w:eastAsia="仿宋" w:hAnsi="仿宋" w:hint="eastAsia"/>
          <w:szCs w:val="32"/>
        </w:rPr>
        <w:t>某项目</w:t>
      </w:r>
      <w:r>
        <w:rPr>
          <w:rFonts w:ascii="仿宋" w:eastAsia="仿宋" w:hAnsi="仿宋" w:hint="eastAsia"/>
          <w:szCs w:val="32"/>
        </w:rPr>
        <w:t>招标文件、特许经营协议要求和公司实际经营需要为前提，</w:t>
      </w:r>
      <w:r>
        <w:rPr>
          <w:rFonts w:ascii="仿宋" w:eastAsia="仿宋" w:hAnsi="仿宋"/>
          <w:szCs w:val="32"/>
        </w:rPr>
        <w:t>具体经营范围以工商登记为准</w:t>
      </w:r>
      <w:r>
        <w:rPr>
          <w:rFonts w:ascii="仿宋" w:eastAsia="仿宋" w:hAnsi="仿宋" w:hint="eastAsia"/>
          <w:szCs w:val="32"/>
        </w:rPr>
        <w:t>。</w:t>
      </w:r>
    </w:p>
    <w:p w:rsidR="00B63A11" w:rsidRDefault="00F65A16">
      <w:pPr>
        <w:ind w:firstLineChars="200" w:firstLine="624"/>
        <w:rPr>
          <w:rFonts w:ascii="仿宋" w:eastAsia="仿宋" w:hAnsi="仿宋"/>
          <w:szCs w:val="32"/>
        </w:rPr>
      </w:pPr>
      <w:r>
        <w:rPr>
          <w:rFonts w:ascii="仿宋" w:eastAsia="仿宋" w:hAnsi="仿宋" w:hint="eastAsia"/>
          <w:szCs w:val="32"/>
        </w:rPr>
        <w:t>7</w:t>
      </w:r>
      <w:r>
        <w:rPr>
          <w:rFonts w:ascii="仿宋" w:eastAsia="仿宋" w:hAnsi="仿宋" w:hint="eastAsia"/>
          <w:szCs w:val="32"/>
        </w:rPr>
        <w:t>、项目公司</w:t>
      </w:r>
      <w:r>
        <w:rPr>
          <w:rFonts w:ascii="仿宋" w:eastAsia="仿宋" w:hAnsi="仿宋"/>
          <w:szCs w:val="32"/>
        </w:rPr>
        <w:t>组织治理架构</w:t>
      </w:r>
    </w:p>
    <w:p w:rsidR="00B63A11" w:rsidRDefault="00F65A16">
      <w:pPr>
        <w:ind w:firstLineChars="200" w:firstLine="624"/>
        <w:rPr>
          <w:rFonts w:ascii="仿宋" w:eastAsia="仿宋" w:hAnsi="仿宋"/>
          <w:szCs w:val="32"/>
        </w:rPr>
      </w:pPr>
      <w:r>
        <w:rPr>
          <w:rFonts w:ascii="仿宋" w:eastAsia="仿宋" w:hAnsi="仿宋" w:hint="eastAsia"/>
          <w:szCs w:val="32"/>
        </w:rPr>
        <w:t>由甲方、乙方和第三方单位协商确定，原则上项目公司的重大决策权以及日常经营管理权，股东单位均应有知情权和决策参与权。</w:t>
      </w:r>
    </w:p>
    <w:p w:rsidR="00B63A11" w:rsidRDefault="00F65A16">
      <w:pPr>
        <w:ind w:firstLineChars="200" w:firstLine="624"/>
        <w:rPr>
          <w:rFonts w:ascii="仿宋" w:eastAsia="仿宋" w:hAnsi="仿宋"/>
          <w:szCs w:val="32"/>
        </w:rPr>
      </w:pPr>
      <w:r>
        <w:rPr>
          <w:rFonts w:ascii="仿宋" w:eastAsia="仿宋" w:hAnsi="仿宋" w:hint="eastAsia"/>
          <w:szCs w:val="32"/>
        </w:rPr>
        <w:t>8</w:t>
      </w:r>
      <w:r>
        <w:rPr>
          <w:rFonts w:ascii="仿宋" w:eastAsia="仿宋" w:hAnsi="仿宋" w:hint="eastAsia"/>
          <w:szCs w:val="32"/>
        </w:rPr>
        <w:t>、职能分工</w:t>
      </w:r>
    </w:p>
    <w:p w:rsidR="00B63A11" w:rsidRDefault="00F65A16">
      <w:pPr>
        <w:ind w:firstLineChars="200" w:firstLine="624"/>
        <w:rPr>
          <w:rFonts w:ascii="仿宋" w:eastAsia="仿宋" w:hAnsi="仿宋"/>
          <w:szCs w:val="32"/>
        </w:rPr>
      </w:pPr>
      <w:r>
        <w:rPr>
          <w:rFonts w:ascii="仿宋" w:eastAsia="仿宋" w:hAnsi="仿宋" w:hint="eastAsia"/>
          <w:szCs w:val="32"/>
        </w:rPr>
        <w:lastRenderedPageBreak/>
        <w:t>某项目</w:t>
      </w:r>
      <w:r>
        <w:rPr>
          <w:rFonts w:ascii="仿宋" w:eastAsia="仿宋" w:hAnsi="仿宋" w:hint="eastAsia"/>
          <w:szCs w:val="32"/>
        </w:rPr>
        <w:t>的报建报批、</w:t>
      </w:r>
      <w:r>
        <w:rPr>
          <w:rFonts w:ascii="仿宋" w:eastAsia="仿宋" w:hAnsi="仿宋"/>
          <w:szCs w:val="32"/>
        </w:rPr>
        <w:t>设计勘察</w:t>
      </w:r>
      <w:r>
        <w:rPr>
          <w:rFonts w:ascii="仿宋" w:eastAsia="仿宋" w:hAnsi="仿宋" w:hint="eastAsia"/>
          <w:szCs w:val="32"/>
        </w:rPr>
        <w:t>、</w:t>
      </w:r>
      <w:r>
        <w:rPr>
          <w:rFonts w:ascii="仿宋" w:eastAsia="仿宋" w:hAnsi="仿宋"/>
          <w:szCs w:val="32"/>
        </w:rPr>
        <w:t>工程建设、运营、维护</w:t>
      </w:r>
      <w:r>
        <w:rPr>
          <w:rFonts w:ascii="仿宋" w:eastAsia="仿宋" w:hAnsi="仿宋" w:hint="eastAsia"/>
          <w:szCs w:val="32"/>
        </w:rPr>
        <w:t>等均由项目公司负责。</w:t>
      </w:r>
    </w:p>
    <w:p w:rsidR="00B63A11" w:rsidRDefault="00F65A16">
      <w:pPr>
        <w:ind w:firstLineChars="200" w:firstLine="624"/>
        <w:rPr>
          <w:rFonts w:ascii="仿宋" w:eastAsia="仿宋" w:hAnsi="仿宋"/>
          <w:szCs w:val="32"/>
        </w:rPr>
      </w:pPr>
      <w:r>
        <w:rPr>
          <w:rFonts w:ascii="仿宋" w:eastAsia="仿宋" w:hAnsi="仿宋" w:hint="eastAsia"/>
          <w:szCs w:val="32"/>
        </w:rPr>
        <w:t>为充分发挥各股东单位的特长，原则上约定，由甲方主要指导、协助项目公司依法开展</w:t>
      </w:r>
      <w:r>
        <w:rPr>
          <w:rFonts w:ascii="仿宋" w:eastAsia="仿宋" w:hAnsi="仿宋" w:hint="eastAsia"/>
          <w:szCs w:val="32"/>
        </w:rPr>
        <w:t>某项目</w:t>
      </w:r>
      <w:r>
        <w:rPr>
          <w:rFonts w:ascii="仿宋" w:eastAsia="仿宋" w:hAnsi="仿宋" w:hint="eastAsia"/>
          <w:szCs w:val="32"/>
        </w:rPr>
        <w:t>的工程建设、运营和维护工作，由乙方和第三方单位主要指导、协助项目公司依法开展</w:t>
      </w:r>
      <w:r>
        <w:rPr>
          <w:rFonts w:ascii="仿宋" w:eastAsia="仿宋" w:hAnsi="仿宋" w:hint="eastAsia"/>
          <w:szCs w:val="32"/>
        </w:rPr>
        <w:t>某项目</w:t>
      </w:r>
      <w:r>
        <w:rPr>
          <w:rFonts w:ascii="仿宋" w:eastAsia="仿宋" w:hAnsi="仿宋" w:hint="eastAsia"/>
          <w:szCs w:val="32"/>
        </w:rPr>
        <w:t>的报建报批和设计勘察工作。</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第七条双方的义务与责任</w:t>
      </w:r>
    </w:p>
    <w:p w:rsidR="00B63A11" w:rsidRDefault="00F65A16">
      <w:pPr>
        <w:ind w:firstLineChars="200" w:firstLine="624"/>
        <w:rPr>
          <w:rFonts w:ascii="仿宋" w:eastAsia="仿宋" w:hAnsi="仿宋"/>
          <w:szCs w:val="32"/>
        </w:rPr>
      </w:pPr>
      <w:r>
        <w:rPr>
          <w:rFonts w:ascii="仿宋" w:eastAsia="仿宋" w:hAnsi="仿宋"/>
          <w:szCs w:val="32"/>
        </w:rPr>
        <w:t>1</w:t>
      </w:r>
      <w:r>
        <w:rPr>
          <w:rFonts w:ascii="仿宋" w:eastAsia="仿宋" w:hAnsi="仿宋"/>
          <w:szCs w:val="32"/>
        </w:rPr>
        <w:t>、</w:t>
      </w:r>
      <w:r>
        <w:rPr>
          <w:rFonts w:ascii="仿宋" w:eastAsia="仿宋" w:hAnsi="仿宋" w:hint="eastAsia"/>
          <w:szCs w:val="32"/>
        </w:rPr>
        <w:t>为增强联合体实力，尽可能提升联合体中标的机会，甲乙双方确认：</w:t>
      </w:r>
    </w:p>
    <w:p w:rsidR="00B63A11" w:rsidRDefault="00F65A16">
      <w:pPr>
        <w:ind w:firstLineChars="200" w:firstLine="624"/>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）由乙方负责寻找并确立一独立法人作为第三方单位加入联合体共同参与投标。</w:t>
      </w:r>
    </w:p>
    <w:p w:rsidR="00B63A11" w:rsidRDefault="00F65A16">
      <w:pPr>
        <w:ind w:firstLineChars="200" w:firstLine="624"/>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）该第三方单位应在污水处理设施设计领域具备较好的资质、人力资源储备和业绩。</w:t>
      </w:r>
    </w:p>
    <w:p w:rsidR="00B63A11" w:rsidRDefault="00F65A16">
      <w:pPr>
        <w:ind w:firstLineChars="200" w:firstLine="624"/>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）第三方单位应作为联合体成员参与</w:t>
      </w:r>
      <w:r>
        <w:rPr>
          <w:rFonts w:ascii="仿宋" w:eastAsia="仿宋" w:hAnsi="仿宋" w:hint="eastAsia"/>
          <w:szCs w:val="32"/>
        </w:rPr>
        <w:t>某</w:t>
      </w:r>
      <w:proofErr w:type="gramStart"/>
      <w:r>
        <w:rPr>
          <w:rFonts w:ascii="仿宋" w:eastAsia="仿宋" w:hAnsi="仿宋" w:hint="eastAsia"/>
          <w:szCs w:val="32"/>
        </w:rPr>
        <w:t>项目</w:t>
      </w:r>
      <w:r>
        <w:rPr>
          <w:rFonts w:ascii="仿宋" w:eastAsia="仿宋" w:hAnsi="仿宋" w:hint="eastAsia"/>
          <w:szCs w:val="32"/>
        </w:rPr>
        <w:t>项目</w:t>
      </w:r>
      <w:proofErr w:type="gramEnd"/>
      <w:r>
        <w:rPr>
          <w:rFonts w:ascii="仿宋" w:eastAsia="仿宋" w:hAnsi="仿宋" w:hint="eastAsia"/>
          <w:szCs w:val="32"/>
        </w:rPr>
        <w:t>投标。</w:t>
      </w:r>
    </w:p>
    <w:p w:rsidR="00B63A11" w:rsidRDefault="00F65A16">
      <w:pPr>
        <w:ind w:firstLineChars="200" w:firstLine="624"/>
        <w:rPr>
          <w:rFonts w:ascii="仿宋" w:eastAsia="仿宋" w:hAnsi="仿宋"/>
          <w:szCs w:val="32"/>
        </w:rPr>
      </w:pPr>
      <w:r>
        <w:rPr>
          <w:rFonts w:ascii="仿宋" w:eastAsia="仿宋" w:hAnsi="仿宋" w:hint="eastAsia"/>
          <w:szCs w:val="32"/>
        </w:rPr>
        <w:t>（</w:t>
      </w:r>
      <w:r>
        <w:rPr>
          <w:rFonts w:ascii="仿宋" w:eastAsia="仿宋" w:hAnsi="仿宋" w:hint="eastAsia"/>
          <w:szCs w:val="32"/>
        </w:rPr>
        <w:t>4</w:t>
      </w:r>
      <w:r>
        <w:rPr>
          <w:rFonts w:ascii="仿宋" w:eastAsia="仿宋" w:hAnsi="仿宋" w:hint="eastAsia"/>
          <w:szCs w:val="32"/>
        </w:rPr>
        <w:t>）该第三方单位由乙方负责寻找、筛选并提出建议，最终由甲乙双方商议一致后以书面方式确认。</w:t>
      </w:r>
    </w:p>
    <w:p w:rsidR="00B63A11" w:rsidRDefault="00F65A16">
      <w:pPr>
        <w:ind w:firstLineChars="200" w:firstLine="624"/>
        <w:rPr>
          <w:rFonts w:ascii="仿宋" w:eastAsia="仿宋" w:hAnsi="仿宋"/>
          <w:szCs w:val="32"/>
        </w:rPr>
      </w:pPr>
      <w:r>
        <w:rPr>
          <w:rFonts w:ascii="仿宋" w:eastAsia="仿宋" w:hAnsi="仿宋"/>
          <w:szCs w:val="32"/>
        </w:rPr>
        <w:t>2</w:t>
      </w:r>
      <w:r>
        <w:rPr>
          <w:rFonts w:ascii="仿宋" w:eastAsia="仿宋" w:hAnsi="仿宋"/>
          <w:szCs w:val="32"/>
        </w:rPr>
        <w:t>、该第三方单位</w:t>
      </w:r>
      <w:r>
        <w:rPr>
          <w:rFonts w:ascii="仿宋" w:eastAsia="仿宋" w:hAnsi="仿宋" w:hint="eastAsia"/>
          <w:szCs w:val="32"/>
        </w:rPr>
        <w:t>确定后，由乙方负责协调该第三方单位落实本协议中约定应由其承担的义务。</w:t>
      </w:r>
    </w:p>
    <w:p w:rsidR="00B63A11" w:rsidRDefault="00F65A16">
      <w:pPr>
        <w:ind w:firstLineChars="200" w:firstLine="624"/>
        <w:rPr>
          <w:rFonts w:ascii="仿宋" w:eastAsia="仿宋" w:hAnsi="仿宋"/>
          <w:szCs w:val="32"/>
        </w:rPr>
      </w:pPr>
      <w:r>
        <w:rPr>
          <w:rFonts w:ascii="仿宋" w:eastAsia="仿宋" w:hAnsi="仿宋"/>
          <w:szCs w:val="32"/>
        </w:rPr>
        <w:t>3</w:t>
      </w:r>
      <w:r>
        <w:rPr>
          <w:rFonts w:ascii="仿宋" w:eastAsia="仿宋" w:hAnsi="仿宋" w:hint="eastAsia"/>
          <w:szCs w:val="32"/>
        </w:rPr>
        <w:t>、乙方负责尽量完整地收集</w:t>
      </w:r>
      <w:r>
        <w:rPr>
          <w:rFonts w:ascii="仿宋" w:eastAsia="仿宋" w:hAnsi="仿宋" w:hint="eastAsia"/>
          <w:szCs w:val="32"/>
        </w:rPr>
        <w:t>某</w:t>
      </w:r>
      <w:proofErr w:type="gramStart"/>
      <w:r>
        <w:rPr>
          <w:rFonts w:ascii="仿宋" w:eastAsia="仿宋" w:hAnsi="仿宋" w:hint="eastAsia"/>
          <w:szCs w:val="32"/>
        </w:rPr>
        <w:t>项目</w:t>
      </w:r>
      <w:r>
        <w:rPr>
          <w:rFonts w:ascii="仿宋" w:eastAsia="仿宋" w:hAnsi="仿宋" w:hint="eastAsia"/>
          <w:szCs w:val="32"/>
        </w:rPr>
        <w:t>项目</w:t>
      </w:r>
      <w:proofErr w:type="gramEnd"/>
      <w:r>
        <w:rPr>
          <w:rFonts w:ascii="仿宋" w:eastAsia="仿宋" w:hAnsi="仿宋" w:hint="eastAsia"/>
          <w:szCs w:val="32"/>
        </w:rPr>
        <w:t>的相关资料，实时了解</w:t>
      </w:r>
      <w:r>
        <w:rPr>
          <w:rFonts w:ascii="仿宋" w:eastAsia="仿宋" w:hAnsi="仿宋" w:hint="eastAsia"/>
          <w:szCs w:val="32"/>
        </w:rPr>
        <w:t>某项目</w:t>
      </w:r>
      <w:r>
        <w:rPr>
          <w:rFonts w:ascii="仿宋" w:eastAsia="仿宋" w:hAnsi="仿宋" w:hint="eastAsia"/>
          <w:szCs w:val="32"/>
        </w:rPr>
        <w:t>招标工作的动态，以</w:t>
      </w:r>
      <w:proofErr w:type="gramStart"/>
      <w:r>
        <w:rPr>
          <w:rFonts w:ascii="仿宋" w:eastAsia="仿宋" w:hAnsi="仿宋" w:hint="eastAsia"/>
          <w:szCs w:val="32"/>
        </w:rPr>
        <w:t>助各方</w:t>
      </w:r>
      <w:proofErr w:type="gramEnd"/>
      <w:r>
        <w:rPr>
          <w:rFonts w:ascii="仿宋" w:eastAsia="仿宋" w:hAnsi="仿宋" w:hint="eastAsia"/>
          <w:szCs w:val="32"/>
        </w:rPr>
        <w:t>及时地做好</w:t>
      </w:r>
      <w:r>
        <w:rPr>
          <w:rFonts w:ascii="仿宋" w:eastAsia="仿宋" w:hAnsi="仿宋" w:hint="eastAsia"/>
          <w:szCs w:val="32"/>
        </w:rPr>
        <w:t>某项目</w:t>
      </w:r>
      <w:r>
        <w:rPr>
          <w:rFonts w:ascii="仿宋" w:eastAsia="仿宋" w:hAnsi="仿宋" w:hint="eastAsia"/>
          <w:szCs w:val="32"/>
        </w:rPr>
        <w:t>的投标准备工作。</w:t>
      </w:r>
    </w:p>
    <w:p w:rsidR="00B63A11" w:rsidRDefault="00F65A16">
      <w:pPr>
        <w:ind w:firstLineChars="200" w:firstLine="624"/>
        <w:rPr>
          <w:rFonts w:ascii="仿宋" w:eastAsia="仿宋" w:hAnsi="仿宋"/>
          <w:szCs w:val="32"/>
        </w:rPr>
      </w:pPr>
      <w:r>
        <w:rPr>
          <w:rFonts w:ascii="仿宋" w:eastAsia="仿宋" w:hAnsi="仿宋" w:hint="eastAsia"/>
          <w:szCs w:val="32"/>
        </w:rPr>
        <w:lastRenderedPageBreak/>
        <w:t>4</w:t>
      </w:r>
      <w:r>
        <w:rPr>
          <w:rFonts w:ascii="仿宋" w:eastAsia="仿宋" w:hAnsi="仿宋" w:hint="eastAsia"/>
          <w:szCs w:val="32"/>
        </w:rPr>
        <w:t>、</w:t>
      </w:r>
      <w:r>
        <w:rPr>
          <w:rFonts w:ascii="仿宋" w:eastAsia="仿宋" w:hAnsi="仿宋" w:hint="eastAsia"/>
          <w:szCs w:val="32"/>
        </w:rPr>
        <w:t>甲方、乙方和第三方单位在本协议基础上协商签订联合体协议，组建联合体（甲方为牵头单位，乙方和第三方单位为成员单位）投标</w:t>
      </w:r>
      <w:r>
        <w:rPr>
          <w:rFonts w:ascii="仿宋" w:eastAsia="仿宋" w:hAnsi="仿宋" w:hint="eastAsia"/>
          <w:szCs w:val="32"/>
        </w:rPr>
        <w:t>某项目</w:t>
      </w:r>
      <w:r>
        <w:rPr>
          <w:rFonts w:ascii="仿宋" w:eastAsia="仿宋" w:hAnsi="仿宋" w:hint="eastAsia"/>
          <w:szCs w:val="32"/>
        </w:rPr>
        <w:t>；本协议生效后，未经对方书面同意，甲方、乙方（含各自的母公司及控股或参股的子公司）不得单独投标或与任何第三方单位组建联合体投标</w:t>
      </w:r>
      <w:r>
        <w:rPr>
          <w:rFonts w:ascii="仿宋" w:eastAsia="仿宋" w:hAnsi="仿宋" w:hint="eastAsia"/>
          <w:szCs w:val="32"/>
        </w:rPr>
        <w:t>某项目</w:t>
      </w:r>
      <w:r>
        <w:rPr>
          <w:rFonts w:ascii="仿宋" w:eastAsia="仿宋" w:hAnsi="仿宋" w:hint="eastAsia"/>
          <w:szCs w:val="32"/>
        </w:rPr>
        <w:t>。</w:t>
      </w:r>
    </w:p>
    <w:p w:rsidR="00B63A11" w:rsidRDefault="00F65A16">
      <w:pPr>
        <w:ind w:firstLineChars="200" w:firstLine="624"/>
        <w:rPr>
          <w:rFonts w:ascii="仿宋" w:eastAsia="仿宋" w:hAnsi="仿宋"/>
          <w:szCs w:val="32"/>
        </w:rPr>
      </w:pPr>
      <w:r>
        <w:rPr>
          <w:rFonts w:ascii="仿宋" w:eastAsia="仿宋" w:hAnsi="仿宋" w:hint="eastAsia"/>
          <w:szCs w:val="32"/>
        </w:rPr>
        <w:t>5</w:t>
      </w:r>
      <w:r>
        <w:rPr>
          <w:rFonts w:ascii="仿宋" w:eastAsia="仿宋" w:hAnsi="仿宋" w:hint="eastAsia"/>
          <w:szCs w:val="32"/>
        </w:rPr>
        <w:t>、甲方作为联合体牵头单位，牵头负责</w:t>
      </w:r>
      <w:r>
        <w:rPr>
          <w:rFonts w:ascii="仿宋" w:eastAsia="仿宋" w:hAnsi="仿宋" w:hint="eastAsia"/>
          <w:szCs w:val="32"/>
        </w:rPr>
        <w:t>某项目</w:t>
      </w:r>
      <w:r>
        <w:rPr>
          <w:rFonts w:ascii="仿宋" w:eastAsia="仿宋" w:hAnsi="仿宋" w:hint="eastAsia"/>
          <w:szCs w:val="32"/>
        </w:rPr>
        <w:t>投标文件的编制工作，乙方和第三方单位给予全力配合；投标文件最终稿由甲方、乙方和第三方单位协商并书面确认。</w:t>
      </w:r>
    </w:p>
    <w:p w:rsidR="00B63A11" w:rsidRDefault="00F65A16">
      <w:pPr>
        <w:ind w:firstLineChars="200" w:firstLine="624"/>
        <w:rPr>
          <w:rFonts w:ascii="仿宋" w:eastAsia="仿宋" w:hAnsi="仿宋"/>
          <w:b/>
          <w:szCs w:val="32"/>
        </w:rPr>
      </w:pPr>
      <w:r>
        <w:rPr>
          <w:rFonts w:ascii="仿宋" w:eastAsia="仿宋" w:hAnsi="仿宋" w:hint="eastAsia"/>
          <w:szCs w:val="32"/>
        </w:rPr>
        <w:t>6</w:t>
      </w:r>
      <w:r>
        <w:rPr>
          <w:rFonts w:ascii="仿宋" w:eastAsia="仿宋" w:hAnsi="仿宋" w:hint="eastAsia"/>
          <w:szCs w:val="32"/>
        </w:rPr>
        <w:t>、甲方作为联合体牵头单位，代表联合体投标</w:t>
      </w:r>
      <w:r>
        <w:rPr>
          <w:rFonts w:ascii="仿宋" w:eastAsia="仿宋" w:hAnsi="仿宋" w:hint="eastAsia"/>
          <w:szCs w:val="32"/>
        </w:rPr>
        <w:t>某项目</w:t>
      </w:r>
      <w:r>
        <w:rPr>
          <w:rFonts w:ascii="仿宋" w:eastAsia="仿宋" w:hAnsi="仿宋" w:hint="eastAsia"/>
          <w:szCs w:val="32"/>
        </w:rPr>
        <w:t>，投标工作费用</w:t>
      </w:r>
      <w:r>
        <w:rPr>
          <w:rFonts w:ascii="仿宋" w:eastAsia="仿宋" w:hAnsi="仿宋"/>
          <w:szCs w:val="32"/>
        </w:rPr>
        <w:t>由各方按本协议第</w:t>
      </w:r>
      <w:r>
        <w:rPr>
          <w:rFonts w:ascii="仿宋" w:eastAsia="仿宋" w:hAnsi="仿宋" w:hint="eastAsia"/>
          <w:szCs w:val="32"/>
        </w:rPr>
        <w:t>五条第</w:t>
      </w:r>
      <w:r>
        <w:rPr>
          <w:rFonts w:ascii="仿宋" w:eastAsia="仿宋" w:hAnsi="仿宋" w:hint="eastAsia"/>
          <w:szCs w:val="32"/>
        </w:rPr>
        <w:t>3</w:t>
      </w:r>
      <w:r>
        <w:rPr>
          <w:rFonts w:ascii="仿宋" w:eastAsia="仿宋" w:hAnsi="仿宋"/>
          <w:szCs w:val="32"/>
        </w:rPr>
        <w:t>款</w:t>
      </w:r>
      <w:r>
        <w:rPr>
          <w:rFonts w:ascii="仿宋" w:eastAsia="仿宋" w:hAnsi="仿宋" w:hint="eastAsia"/>
          <w:szCs w:val="32"/>
        </w:rPr>
        <w:t>的</w:t>
      </w:r>
      <w:r>
        <w:rPr>
          <w:rFonts w:ascii="仿宋" w:eastAsia="仿宋" w:hAnsi="仿宋"/>
          <w:szCs w:val="32"/>
        </w:rPr>
        <w:t>约定分担</w:t>
      </w:r>
      <w:r>
        <w:rPr>
          <w:rFonts w:ascii="仿宋" w:eastAsia="仿宋" w:hAnsi="仿宋" w:hint="eastAsia"/>
          <w:szCs w:val="32"/>
        </w:rPr>
        <w:t>。</w:t>
      </w:r>
    </w:p>
    <w:p w:rsidR="00B63A11" w:rsidRDefault="00F65A16">
      <w:pPr>
        <w:ind w:firstLineChars="200" w:firstLine="624"/>
        <w:rPr>
          <w:rFonts w:ascii="仿宋" w:eastAsia="仿宋" w:hAnsi="仿宋"/>
          <w:szCs w:val="32"/>
        </w:rPr>
      </w:pPr>
      <w:r>
        <w:rPr>
          <w:rFonts w:ascii="仿宋" w:eastAsia="仿宋" w:hAnsi="仿宋" w:hint="eastAsia"/>
          <w:szCs w:val="32"/>
        </w:rPr>
        <w:t>若联</w:t>
      </w:r>
      <w:r>
        <w:rPr>
          <w:rFonts w:ascii="仿宋" w:eastAsia="仿宋" w:hAnsi="仿宋" w:hint="eastAsia"/>
          <w:szCs w:val="32"/>
        </w:rPr>
        <w:t>合体成功中标，</w:t>
      </w:r>
      <w:r>
        <w:rPr>
          <w:rFonts w:ascii="仿宋" w:eastAsia="仿宋" w:hAnsi="仿宋"/>
          <w:szCs w:val="32"/>
        </w:rPr>
        <w:t>各方应当以</w:t>
      </w:r>
      <w:r>
        <w:rPr>
          <w:rFonts w:ascii="仿宋" w:eastAsia="仿宋" w:hAnsi="仿宋" w:hint="eastAsia"/>
          <w:szCs w:val="32"/>
        </w:rPr>
        <w:t>三</w:t>
      </w:r>
      <w:r>
        <w:rPr>
          <w:rFonts w:ascii="仿宋" w:eastAsia="仿宋" w:hAnsi="仿宋"/>
          <w:szCs w:val="32"/>
        </w:rPr>
        <w:t>方名义共同与项目业主方签订《特许经营框架协议》和《特许经营协议》等，并为履行合同共同承担责任；同时，需按照《特许经营框架协议》的约定组建项目公司，项目公司成立后由项目公司负责项目的报建报批</w:t>
      </w:r>
      <w:r>
        <w:rPr>
          <w:rFonts w:ascii="仿宋" w:eastAsia="仿宋" w:hAnsi="仿宋" w:hint="eastAsia"/>
          <w:szCs w:val="32"/>
        </w:rPr>
        <w:t>、</w:t>
      </w:r>
      <w:r>
        <w:rPr>
          <w:rFonts w:ascii="仿宋" w:eastAsia="仿宋" w:hAnsi="仿宋"/>
          <w:szCs w:val="32"/>
        </w:rPr>
        <w:t>设计勘察</w:t>
      </w:r>
      <w:r>
        <w:rPr>
          <w:rFonts w:ascii="仿宋" w:eastAsia="仿宋" w:hAnsi="仿宋" w:hint="eastAsia"/>
          <w:szCs w:val="32"/>
        </w:rPr>
        <w:t>、</w:t>
      </w:r>
      <w:r>
        <w:rPr>
          <w:rFonts w:ascii="仿宋" w:eastAsia="仿宋" w:hAnsi="仿宋"/>
          <w:szCs w:val="32"/>
        </w:rPr>
        <w:t>工程建设、运营、维护</w:t>
      </w:r>
      <w:r>
        <w:rPr>
          <w:rFonts w:ascii="仿宋" w:eastAsia="仿宋" w:hAnsi="仿宋" w:hint="eastAsia"/>
          <w:szCs w:val="32"/>
        </w:rPr>
        <w:t>等。</w:t>
      </w:r>
    </w:p>
    <w:p w:rsidR="00B63A11" w:rsidRDefault="00F65A16">
      <w:pPr>
        <w:ind w:firstLineChars="200" w:firstLine="624"/>
        <w:rPr>
          <w:rFonts w:ascii="仿宋" w:eastAsia="仿宋" w:hAnsi="仿宋"/>
          <w:szCs w:val="32"/>
        </w:rPr>
      </w:pPr>
      <w:r>
        <w:rPr>
          <w:rFonts w:ascii="仿宋" w:eastAsia="仿宋" w:hAnsi="仿宋" w:hint="eastAsia"/>
          <w:szCs w:val="32"/>
        </w:rPr>
        <w:t>7</w:t>
      </w:r>
      <w:r>
        <w:rPr>
          <w:rFonts w:ascii="仿宋" w:eastAsia="仿宋" w:hAnsi="仿宋" w:hint="eastAsia"/>
          <w:szCs w:val="32"/>
        </w:rPr>
        <w:t>、本协议其他条款约定的义务与责任。</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第八条</w:t>
      </w:r>
      <w:r>
        <w:rPr>
          <w:rFonts w:ascii="仿宋" w:eastAsia="仿宋" w:hAnsi="仿宋" w:hint="eastAsia"/>
          <w:b/>
          <w:szCs w:val="32"/>
        </w:rPr>
        <w:t xml:space="preserve"> </w:t>
      </w:r>
      <w:r>
        <w:rPr>
          <w:rFonts w:ascii="仿宋" w:eastAsia="仿宋" w:hAnsi="仿宋"/>
          <w:b/>
          <w:szCs w:val="32"/>
        </w:rPr>
        <w:t>保密责任</w:t>
      </w:r>
    </w:p>
    <w:p w:rsidR="00B63A11" w:rsidRDefault="00F65A16">
      <w:pPr>
        <w:ind w:firstLineChars="200" w:firstLine="624"/>
        <w:rPr>
          <w:rFonts w:ascii="仿宋" w:eastAsia="仿宋" w:hAnsi="仿宋"/>
          <w:szCs w:val="32"/>
        </w:rPr>
      </w:pPr>
      <w:r>
        <w:rPr>
          <w:rFonts w:ascii="仿宋" w:eastAsia="仿宋" w:hAnsi="仿宋" w:hint="eastAsia"/>
          <w:szCs w:val="32"/>
        </w:rPr>
        <w:t>协议三方应对在本协议接洽、履行及投标过程中知悉的全部资料、信息（包括但不限于商业秘密、技术资料、图纸、数据以及与投标有关的任何信息及其他信息等）</w:t>
      </w:r>
      <w:proofErr w:type="gramStart"/>
      <w:r>
        <w:rPr>
          <w:rFonts w:ascii="仿宋" w:eastAsia="仿宋" w:hAnsi="仿宋" w:hint="eastAsia"/>
          <w:szCs w:val="32"/>
        </w:rPr>
        <w:t>负严格</w:t>
      </w:r>
      <w:proofErr w:type="gramEnd"/>
      <w:r>
        <w:rPr>
          <w:rFonts w:ascii="仿宋" w:eastAsia="仿宋" w:hAnsi="仿宋" w:hint="eastAsia"/>
          <w:szCs w:val="32"/>
        </w:rPr>
        <w:t>保密责任。未经对方许可，不对外界提供任何有关对方业务经</w:t>
      </w:r>
      <w:r>
        <w:rPr>
          <w:rFonts w:ascii="仿宋" w:eastAsia="仿宋" w:hAnsi="仿宋" w:hint="eastAsia"/>
          <w:szCs w:val="32"/>
        </w:rPr>
        <w:t>营的资料和信息，</w:t>
      </w:r>
      <w:r>
        <w:rPr>
          <w:rFonts w:ascii="仿宋" w:eastAsia="仿宋" w:hAnsi="仿宋" w:hint="eastAsia"/>
          <w:szCs w:val="32"/>
        </w:rPr>
        <w:lastRenderedPageBreak/>
        <w:t>以及双方合作的内容，但因法律法规、监管机构要求以及为审计需要向相关审计机构提供的情形除外。本保密条款具有独立性，不受本协议的终止或解除的影响。</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第九条</w:t>
      </w:r>
      <w:r>
        <w:rPr>
          <w:rFonts w:ascii="仿宋" w:eastAsia="仿宋" w:hAnsi="仿宋" w:hint="eastAsia"/>
          <w:b/>
          <w:szCs w:val="32"/>
        </w:rPr>
        <w:t xml:space="preserve"> </w:t>
      </w:r>
      <w:r>
        <w:rPr>
          <w:rFonts w:ascii="仿宋" w:eastAsia="仿宋" w:hAnsi="仿宋"/>
          <w:b/>
          <w:szCs w:val="32"/>
        </w:rPr>
        <w:t>违约责任</w:t>
      </w:r>
    </w:p>
    <w:p w:rsidR="00B63A11" w:rsidRDefault="00F65A16">
      <w:pPr>
        <w:numPr>
          <w:ilvl w:val="0"/>
          <w:numId w:val="1"/>
        </w:numPr>
        <w:ind w:left="0" w:firstLine="708"/>
        <w:rPr>
          <w:rFonts w:ascii="仿宋" w:eastAsia="仿宋" w:hAnsi="仿宋"/>
          <w:szCs w:val="32"/>
        </w:rPr>
      </w:pPr>
      <w:r>
        <w:rPr>
          <w:rFonts w:ascii="仿宋" w:eastAsia="仿宋" w:hAnsi="仿宋"/>
          <w:szCs w:val="32"/>
        </w:rPr>
        <w:t>本协议生效后，</w:t>
      </w:r>
      <w:r>
        <w:rPr>
          <w:rFonts w:ascii="仿宋" w:eastAsia="仿宋" w:hAnsi="仿宋" w:hint="eastAsia"/>
          <w:szCs w:val="32"/>
        </w:rPr>
        <w:t>甲方、乙方和第三方单位</w:t>
      </w:r>
      <w:r>
        <w:rPr>
          <w:rFonts w:ascii="仿宋" w:eastAsia="仿宋" w:hAnsi="仿宋"/>
          <w:szCs w:val="32"/>
        </w:rPr>
        <w:t>应严格履行，任何一方违反本协议约定</w:t>
      </w:r>
      <w:r>
        <w:rPr>
          <w:rFonts w:ascii="仿宋" w:eastAsia="仿宋" w:hAnsi="仿宋" w:hint="eastAsia"/>
          <w:szCs w:val="32"/>
        </w:rPr>
        <w:t>的</w:t>
      </w:r>
      <w:r>
        <w:rPr>
          <w:rFonts w:ascii="仿宋" w:eastAsia="仿宋" w:hAnsi="仿宋"/>
          <w:szCs w:val="32"/>
        </w:rPr>
        <w:t>，</w:t>
      </w:r>
      <w:r>
        <w:rPr>
          <w:rFonts w:ascii="仿宋" w:eastAsia="仿宋" w:hAnsi="仿宋" w:hint="eastAsia"/>
          <w:szCs w:val="32"/>
        </w:rPr>
        <w:t>守约方</w:t>
      </w:r>
      <w:r>
        <w:rPr>
          <w:rFonts w:ascii="仿宋" w:eastAsia="仿宋" w:hAnsi="仿宋"/>
          <w:szCs w:val="32"/>
        </w:rPr>
        <w:t>有权要求违约方支付违约金并赔偿其因此受到的全部损失</w:t>
      </w:r>
      <w:r>
        <w:rPr>
          <w:rFonts w:ascii="仿宋" w:eastAsia="仿宋" w:hAnsi="仿宋" w:hint="eastAsia"/>
          <w:szCs w:val="32"/>
        </w:rPr>
        <w:t>。</w:t>
      </w:r>
    </w:p>
    <w:p w:rsidR="00B63A11" w:rsidRDefault="00F65A16">
      <w:pPr>
        <w:numPr>
          <w:ilvl w:val="0"/>
          <w:numId w:val="1"/>
        </w:numPr>
        <w:ind w:left="0" w:firstLine="708"/>
        <w:rPr>
          <w:rFonts w:ascii="仿宋" w:eastAsia="仿宋" w:hAnsi="仿宋"/>
          <w:szCs w:val="32"/>
        </w:rPr>
      </w:pPr>
      <w:r>
        <w:rPr>
          <w:rFonts w:ascii="仿宋" w:eastAsia="仿宋" w:hAnsi="仿宋"/>
          <w:szCs w:val="32"/>
        </w:rPr>
        <w:t>如任何一方的违约导致本协议无法继续履行或不必要履行，或订立本协议的主要目的无法实现，则</w:t>
      </w:r>
      <w:r>
        <w:rPr>
          <w:rFonts w:ascii="仿宋" w:eastAsia="仿宋" w:hAnsi="仿宋" w:hint="eastAsia"/>
          <w:szCs w:val="32"/>
        </w:rPr>
        <w:t>守约</w:t>
      </w:r>
      <w:r>
        <w:rPr>
          <w:rFonts w:ascii="仿宋" w:eastAsia="仿宋" w:hAnsi="仿宋"/>
          <w:szCs w:val="32"/>
        </w:rPr>
        <w:t>方有权解除本协议，并有权追究违约方的</w:t>
      </w:r>
      <w:r>
        <w:rPr>
          <w:rFonts w:ascii="仿宋" w:eastAsia="仿宋" w:hAnsi="仿宋" w:hint="eastAsia"/>
          <w:szCs w:val="32"/>
        </w:rPr>
        <w:t>违约责任。</w:t>
      </w:r>
    </w:p>
    <w:p w:rsidR="00B63A11" w:rsidRDefault="00F65A16">
      <w:pPr>
        <w:numPr>
          <w:ilvl w:val="0"/>
          <w:numId w:val="1"/>
        </w:numPr>
        <w:ind w:left="0" w:firstLine="708"/>
        <w:rPr>
          <w:rFonts w:ascii="仿宋" w:eastAsia="仿宋" w:hAnsi="仿宋"/>
          <w:szCs w:val="32"/>
        </w:rPr>
      </w:pPr>
      <w:r>
        <w:rPr>
          <w:rFonts w:ascii="仿宋" w:eastAsia="仿宋" w:hAnsi="仿宋" w:hint="eastAsia"/>
          <w:szCs w:val="32"/>
        </w:rPr>
        <w:t>如一方未按本协议约定时间、金额提供资金，相对方同意垫付的，违约方应在垫付之日起</w:t>
      </w:r>
      <w:r>
        <w:rPr>
          <w:rFonts w:ascii="仿宋" w:eastAsia="仿宋" w:hAnsi="仿宋" w:hint="eastAsia"/>
          <w:szCs w:val="32"/>
        </w:rPr>
        <w:t>15</w:t>
      </w:r>
      <w:r>
        <w:rPr>
          <w:rFonts w:ascii="仿宋" w:eastAsia="仿宋" w:hAnsi="仿宋" w:hint="eastAsia"/>
          <w:szCs w:val="32"/>
        </w:rPr>
        <w:t>日内返还相对方垫付款项（包括本金及利息），并按延迟提供资金数额的万分之五按日向相对方承担违约责任。超过上述期限的，垫付方有权直接取代违约方投入资金并享有相应权益。</w:t>
      </w:r>
    </w:p>
    <w:p w:rsidR="00B63A11" w:rsidRDefault="00F65A16">
      <w:pPr>
        <w:numPr>
          <w:ilvl w:val="0"/>
          <w:numId w:val="1"/>
        </w:numPr>
        <w:ind w:left="0" w:firstLine="708"/>
        <w:rPr>
          <w:rFonts w:ascii="仿宋" w:eastAsia="仿宋" w:hAnsi="仿宋"/>
          <w:szCs w:val="32"/>
        </w:rPr>
      </w:pPr>
      <w:r>
        <w:rPr>
          <w:rFonts w:ascii="仿宋" w:eastAsia="仿宋" w:hAnsi="仿宋" w:hint="eastAsia"/>
          <w:szCs w:val="32"/>
        </w:rPr>
        <w:t>一方违反保密义务的，应承担</w:t>
      </w:r>
      <w:proofErr w:type="gramStart"/>
      <w:r>
        <w:rPr>
          <w:rFonts w:ascii="仿宋" w:eastAsia="仿宋" w:hAnsi="仿宋" w:hint="eastAsia"/>
          <w:szCs w:val="32"/>
        </w:rPr>
        <w:t>由此给相对方</w:t>
      </w:r>
      <w:proofErr w:type="gramEnd"/>
      <w:r>
        <w:rPr>
          <w:rFonts w:ascii="仿宋" w:eastAsia="仿宋" w:hAnsi="仿宋" w:hint="eastAsia"/>
          <w:szCs w:val="32"/>
        </w:rPr>
        <w:t>造成的全部损失。</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第十条</w:t>
      </w:r>
      <w:r>
        <w:rPr>
          <w:rFonts w:ascii="仿宋" w:eastAsia="仿宋" w:hAnsi="仿宋" w:hint="eastAsia"/>
          <w:b/>
          <w:szCs w:val="32"/>
        </w:rPr>
        <w:t xml:space="preserve"> </w:t>
      </w:r>
      <w:r>
        <w:rPr>
          <w:rFonts w:ascii="仿宋" w:eastAsia="仿宋" w:hAnsi="仿宋" w:hint="eastAsia"/>
          <w:b/>
          <w:szCs w:val="32"/>
        </w:rPr>
        <w:t>免责条款</w:t>
      </w:r>
    </w:p>
    <w:p w:rsidR="00B63A11" w:rsidRDefault="00F65A16">
      <w:pPr>
        <w:ind w:firstLineChars="200" w:firstLine="624"/>
        <w:rPr>
          <w:rFonts w:ascii="仿宋" w:eastAsia="仿宋" w:hAnsi="仿宋"/>
          <w:szCs w:val="32"/>
        </w:rPr>
      </w:pPr>
      <w:r>
        <w:rPr>
          <w:rFonts w:ascii="仿宋" w:eastAsia="仿宋" w:hAnsi="仿宋" w:hint="eastAsia"/>
          <w:szCs w:val="32"/>
        </w:rPr>
        <w:t>1</w:t>
      </w:r>
      <w:r>
        <w:rPr>
          <w:rFonts w:ascii="仿宋" w:eastAsia="仿宋" w:hAnsi="仿宋" w:hint="eastAsia"/>
          <w:szCs w:val="32"/>
        </w:rPr>
        <w:t>、本协议生效后履行完毕前，如因发生不可抗力致使本协议无法履行或没必要继续实际履行，则任一方均有权解除本协议，</w:t>
      </w:r>
      <w:r>
        <w:rPr>
          <w:rFonts w:ascii="仿宋" w:eastAsia="仿宋" w:hAnsi="仿宋" w:hint="eastAsia"/>
          <w:szCs w:val="32"/>
        </w:rPr>
        <w:lastRenderedPageBreak/>
        <w:t>各方均不承担违约责任。协议解除后，由各方按照公平合理的原则协商妥善解决办法，处理后</w:t>
      </w:r>
      <w:r>
        <w:rPr>
          <w:rFonts w:ascii="仿宋" w:eastAsia="仿宋" w:hAnsi="仿宋" w:hint="eastAsia"/>
          <w:szCs w:val="32"/>
        </w:rPr>
        <w:t>续事宜。前述不可抗力系指战争、民众骚乱、罢工、瘟疫、洪水、地震等协议各方不能预见、不能避免并不能克服的客观情况。</w:t>
      </w:r>
    </w:p>
    <w:p w:rsidR="00B63A11" w:rsidRDefault="00F65A16">
      <w:pPr>
        <w:ind w:firstLineChars="200" w:firstLine="624"/>
        <w:rPr>
          <w:rFonts w:ascii="仿宋" w:eastAsia="仿宋" w:hAnsi="仿宋"/>
          <w:szCs w:val="32"/>
        </w:rPr>
      </w:pPr>
      <w:r>
        <w:rPr>
          <w:rFonts w:ascii="仿宋" w:eastAsia="仿宋" w:hAnsi="仿宋" w:hint="eastAsia"/>
          <w:szCs w:val="32"/>
        </w:rPr>
        <w:t>2</w:t>
      </w:r>
      <w:r>
        <w:rPr>
          <w:rFonts w:ascii="仿宋" w:eastAsia="仿宋" w:hAnsi="仿宋" w:hint="eastAsia"/>
          <w:szCs w:val="32"/>
        </w:rPr>
        <w:t>、本协议生效后履行完毕前，如本协议的基础发生重大变化，或订立本协议的主要目的不能实现，则任一方有权解除本协议。协议解除后，由各方按照公平合理的原则协商妥善解决办法，处理后续事宜。</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第十一条</w:t>
      </w:r>
      <w:r>
        <w:rPr>
          <w:rFonts w:ascii="仿宋" w:eastAsia="仿宋" w:hAnsi="仿宋" w:hint="eastAsia"/>
          <w:b/>
          <w:szCs w:val="32"/>
        </w:rPr>
        <w:t xml:space="preserve"> </w:t>
      </w:r>
      <w:r>
        <w:rPr>
          <w:rFonts w:ascii="仿宋" w:eastAsia="仿宋" w:hAnsi="仿宋" w:hint="eastAsia"/>
          <w:b/>
          <w:szCs w:val="32"/>
        </w:rPr>
        <w:t>补充协议</w:t>
      </w:r>
    </w:p>
    <w:p w:rsidR="00B63A11" w:rsidRDefault="00F65A16">
      <w:pPr>
        <w:ind w:firstLineChars="200" w:firstLine="624"/>
        <w:rPr>
          <w:rFonts w:ascii="仿宋" w:eastAsia="仿宋" w:hAnsi="仿宋"/>
          <w:szCs w:val="32"/>
        </w:rPr>
      </w:pPr>
      <w:r>
        <w:rPr>
          <w:rFonts w:ascii="仿宋" w:eastAsia="仿宋" w:hAnsi="仿宋" w:hint="eastAsia"/>
          <w:szCs w:val="32"/>
        </w:rPr>
        <w:t>本协议之未尽事宜，由甲方、乙方和第三方单位本着自愿平等、互惠互利、诚实信用的原则另行协商，订立补充协议，补充协议与本协议具有同等效力。</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第十二条</w:t>
      </w:r>
      <w:r>
        <w:rPr>
          <w:rFonts w:ascii="仿宋" w:eastAsia="仿宋" w:hAnsi="仿宋" w:hint="eastAsia"/>
          <w:b/>
          <w:szCs w:val="32"/>
        </w:rPr>
        <w:t xml:space="preserve"> </w:t>
      </w:r>
      <w:r>
        <w:rPr>
          <w:rFonts w:ascii="仿宋" w:eastAsia="仿宋" w:hAnsi="仿宋"/>
          <w:b/>
          <w:szCs w:val="32"/>
        </w:rPr>
        <w:t>争议解决方式</w:t>
      </w:r>
    </w:p>
    <w:p w:rsidR="00B63A11" w:rsidRDefault="00F65A16">
      <w:pPr>
        <w:ind w:firstLineChars="200" w:firstLine="624"/>
        <w:rPr>
          <w:rFonts w:ascii="仿宋" w:eastAsia="仿宋" w:hAnsi="仿宋"/>
          <w:szCs w:val="32"/>
        </w:rPr>
      </w:pPr>
      <w:r>
        <w:rPr>
          <w:rFonts w:ascii="仿宋" w:eastAsia="仿宋" w:hAnsi="仿宋" w:hint="eastAsia"/>
          <w:szCs w:val="32"/>
        </w:rPr>
        <w:t>因本协议的订立、效力、履行等发生争议</w:t>
      </w:r>
      <w:r>
        <w:rPr>
          <w:rFonts w:ascii="仿宋" w:eastAsia="仿宋" w:hAnsi="仿宋" w:hint="eastAsia"/>
          <w:szCs w:val="32"/>
        </w:rPr>
        <w:t>的，由各方协商解决；协商不成的，任何一方可以向项目所在地的人民法院提起诉讼。</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第十三条</w:t>
      </w:r>
      <w:r>
        <w:rPr>
          <w:rFonts w:ascii="仿宋" w:eastAsia="仿宋" w:hAnsi="仿宋"/>
          <w:b/>
          <w:szCs w:val="32"/>
        </w:rPr>
        <w:t>生效条款</w:t>
      </w:r>
    </w:p>
    <w:p w:rsidR="00B63A11" w:rsidRDefault="00F65A16">
      <w:pPr>
        <w:ind w:firstLineChars="200" w:firstLine="624"/>
        <w:rPr>
          <w:rFonts w:ascii="仿宋" w:eastAsia="仿宋" w:hAnsi="仿宋"/>
          <w:szCs w:val="32"/>
        </w:rPr>
      </w:pPr>
      <w:r>
        <w:rPr>
          <w:rFonts w:ascii="仿宋" w:eastAsia="仿宋" w:hAnsi="仿宋" w:hint="eastAsia"/>
          <w:szCs w:val="32"/>
        </w:rPr>
        <w:t>本协议自甲乙双方签字、盖章之日起生效。因不可归责于双方当事人的事由导致联合体未中标的，本协议自动终止，双方所</w:t>
      </w:r>
      <w:r>
        <w:rPr>
          <w:rFonts w:ascii="仿宋" w:eastAsia="仿宋" w:hAnsi="仿宋" w:hint="eastAsia"/>
          <w:szCs w:val="32"/>
        </w:rPr>
        <w:lastRenderedPageBreak/>
        <w:t>有</w:t>
      </w:r>
      <w:r>
        <w:rPr>
          <w:rFonts w:ascii="仿宋" w:eastAsia="仿宋" w:hAnsi="仿宋"/>
          <w:szCs w:val="32"/>
        </w:rPr>
        <w:t>前期付出费用由各方按本协议第</w:t>
      </w:r>
      <w:r>
        <w:rPr>
          <w:rFonts w:ascii="仿宋" w:eastAsia="仿宋" w:hAnsi="仿宋" w:hint="eastAsia"/>
          <w:szCs w:val="32"/>
        </w:rPr>
        <w:t>五条第</w:t>
      </w:r>
      <w:r>
        <w:rPr>
          <w:rFonts w:ascii="仿宋" w:eastAsia="仿宋" w:hAnsi="仿宋" w:hint="eastAsia"/>
          <w:szCs w:val="32"/>
        </w:rPr>
        <w:t>3</w:t>
      </w:r>
      <w:r>
        <w:rPr>
          <w:rFonts w:ascii="仿宋" w:eastAsia="仿宋" w:hAnsi="仿宋"/>
          <w:szCs w:val="32"/>
        </w:rPr>
        <w:t>款约定分担，且互不追究对方责任。</w:t>
      </w:r>
    </w:p>
    <w:p w:rsidR="00B63A11" w:rsidRDefault="00F65A16">
      <w:pPr>
        <w:ind w:firstLineChars="200" w:firstLine="624"/>
        <w:rPr>
          <w:rFonts w:ascii="仿宋" w:eastAsia="仿宋" w:hAnsi="仿宋"/>
          <w:szCs w:val="32"/>
        </w:rPr>
      </w:pPr>
      <w:r>
        <w:rPr>
          <w:rFonts w:ascii="仿宋" w:eastAsia="仿宋" w:hAnsi="仿宋"/>
          <w:szCs w:val="32"/>
        </w:rPr>
        <w:t>本合作协议是甲</w:t>
      </w:r>
      <w:r>
        <w:rPr>
          <w:rFonts w:ascii="仿宋" w:eastAsia="仿宋" w:hAnsi="仿宋" w:hint="eastAsia"/>
          <w:szCs w:val="32"/>
        </w:rPr>
        <w:t>方、</w:t>
      </w:r>
      <w:r>
        <w:rPr>
          <w:rFonts w:ascii="仿宋" w:eastAsia="仿宋" w:hAnsi="仿宋"/>
          <w:szCs w:val="32"/>
        </w:rPr>
        <w:t>乙方</w:t>
      </w:r>
      <w:r>
        <w:rPr>
          <w:rFonts w:ascii="仿宋" w:eastAsia="仿宋" w:hAnsi="仿宋" w:hint="eastAsia"/>
          <w:szCs w:val="32"/>
        </w:rPr>
        <w:t>和第三方单位【若有】</w:t>
      </w:r>
      <w:r>
        <w:rPr>
          <w:rFonts w:ascii="仿宋" w:eastAsia="仿宋" w:hAnsi="仿宋"/>
          <w:szCs w:val="32"/>
        </w:rPr>
        <w:t>就</w:t>
      </w:r>
      <w:r>
        <w:rPr>
          <w:rFonts w:ascii="仿宋" w:eastAsia="仿宋" w:hAnsi="仿宋" w:hint="eastAsia"/>
          <w:szCs w:val="32"/>
        </w:rPr>
        <w:t>某项目</w:t>
      </w:r>
      <w:r>
        <w:rPr>
          <w:rFonts w:ascii="仿宋" w:eastAsia="仿宋" w:hAnsi="仿宋"/>
          <w:szCs w:val="32"/>
        </w:rPr>
        <w:t>而订立的处理双方内部权利义务的最高规定，本协议与其他协议就双方内部权利义务的约定不一致的，以本协议的约定为准。</w:t>
      </w: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第十四条</w:t>
      </w:r>
      <w:r>
        <w:rPr>
          <w:rFonts w:ascii="仿宋" w:eastAsia="仿宋" w:hAnsi="仿宋" w:hint="eastAsia"/>
          <w:b/>
          <w:szCs w:val="32"/>
        </w:rPr>
        <w:t xml:space="preserve"> </w:t>
      </w:r>
      <w:r>
        <w:rPr>
          <w:rFonts w:ascii="仿宋" w:eastAsia="仿宋" w:hAnsi="仿宋"/>
          <w:b/>
          <w:szCs w:val="32"/>
        </w:rPr>
        <w:t>其他</w:t>
      </w:r>
    </w:p>
    <w:p w:rsidR="00B63A11" w:rsidRDefault="00F65A16">
      <w:pPr>
        <w:ind w:firstLineChars="200" w:firstLine="624"/>
        <w:rPr>
          <w:rFonts w:ascii="仿宋" w:eastAsia="仿宋" w:hAnsi="仿宋"/>
          <w:szCs w:val="32"/>
        </w:rPr>
      </w:pPr>
      <w:r>
        <w:rPr>
          <w:rFonts w:ascii="仿宋" w:eastAsia="仿宋" w:hAnsi="仿宋" w:hint="eastAsia"/>
          <w:szCs w:val="32"/>
        </w:rPr>
        <w:t>鉴于甲、乙双方在各自领域的业务优势和资源优势，双方同意共同建立融洽、紧密的战略合作伙伴关系，承诺充分利用各自网络、信息资源和业务平台优势，为双方业务发展提供支持</w:t>
      </w:r>
      <w:r>
        <w:rPr>
          <w:rFonts w:ascii="仿宋" w:eastAsia="仿宋" w:hAnsi="仿宋"/>
          <w:szCs w:val="32"/>
        </w:rPr>
        <w:t>,</w:t>
      </w:r>
      <w:r>
        <w:rPr>
          <w:rFonts w:ascii="仿宋" w:eastAsia="仿宋" w:hAnsi="仿宋" w:hint="eastAsia"/>
          <w:szCs w:val="32"/>
        </w:rPr>
        <w:t>实现互惠互利。</w:t>
      </w:r>
    </w:p>
    <w:p w:rsidR="00B63A11" w:rsidRDefault="00B63A11">
      <w:pPr>
        <w:ind w:firstLineChars="250" w:firstLine="779"/>
        <w:rPr>
          <w:rFonts w:ascii="仿宋" w:eastAsia="仿宋" w:hAnsi="仿宋"/>
          <w:szCs w:val="32"/>
        </w:rPr>
      </w:pPr>
    </w:p>
    <w:p w:rsidR="00B63A11" w:rsidRDefault="00F65A16" w:rsidP="00862DC3">
      <w:pPr>
        <w:spacing w:beforeLines="100" w:before="636"/>
        <w:ind w:firstLineChars="200" w:firstLine="626"/>
        <w:rPr>
          <w:rFonts w:ascii="仿宋" w:eastAsia="仿宋" w:hAnsi="仿宋"/>
          <w:b/>
          <w:szCs w:val="32"/>
        </w:rPr>
      </w:pPr>
      <w:r>
        <w:rPr>
          <w:rFonts w:ascii="仿宋" w:eastAsia="仿宋" w:hAnsi="仿宋" w:hint="eastAsia"/>
          <w:b/>
          <w:szCs w:val="32"/>
        </w:rPr>
        <w:t>第十五条协议份数</w:t>
      </w:r>
    </w:p>
    <w:p w:rsidR="00B63A11" w:rsidRDefault="00F65A16">
      <w:pPr>
        <w:ind w:firstLineChars="246" w:firstLine="767"/>
        <w:rPr>
          <w:rFonts w:ascii="仿宋" w:eastAsia="仿宋" w:hAnsi="仿宋"/>
          <w:szCs w:val="32"/>
        </w:rPr>
      </w:pPr>
      <w:r>
        <w:rPr>
          <w:rFonts w:ascii="仿宋" w:eastAsia="仿宋" w:hAnsi="仿宋" w:hint="eastAsia"/>
          <w:szCs w:val="32"/>
        </w:rPr>
        <w:t>本协议正本一式捌份，甲乙双方各执肆份，具有同等法律效力。</w:t>
      </w:r>
    </w:p>
    <w:p w:rsidR="00B63A11" w:rsidRDefault="00F65A16">
      <w:pPr>
        <w:ind w:firstLineChars="200" w:firstLine="624"/>
        <w:rPr>
          <w:rFonts w:ascii="仿宋" w:eastAsia="仿宋" w:hAnsi="仿宋"/>
          <w:szCs w:val="32"/>
        </w:rPr>
      </w:pPr>
      <w:r>
        <w:rPr>
          <w:rFonts w:ascii="仿宋" w:eastAsia="仿宋" w:hAnsi="仿宋"/>
          <w:szCs w:val="32"/>
        </w:rPr>
        <w:t>（以下无正文）</w:t>
      </w:r>
    </w:p>
    <w:p w:rsidR="00B63A11" w:rsidRDefault="00B63A11">
      <w:pPr>
        <w:rPr>
          <w:rFonts w:ascii="仿宋" w:eastAsia="仿宋" w:hAnsi="仿宋"/>
          <w:szCs w:val="32"/>
        </w:rPr>
      </w:pPr>
    </w:p>
    <w:p w:rsidR="00B63A11" w:rsidRDefault="00B63A11">
      <w:pPr>
        <w:rPr>
          <w:rFonts w:ascii="仿宋" w:eastAsia="仿宋" w:hAnsi="仿宋"/>
          <w:szCs w:val="32"/>
        </w:rPr>
      </w:pPr>
    </w:p>
    <w:p w:rsidR="00B63A11" w:rsidRDefault="00F65A16">
      <w:pPr>
        <w:rPr>
          <w:rFonts w:ascii="仿宋" w:eastAsia="仿宋" w:hAnsi="仿宋"/>
          <w:bCs/>
          <w:color w:val="000000"/>
          <w:kern w:val="0"/>
          <w:szCs w:val="32"/>
        </w:rPr>
      </w:pPr>
      <w:r>
        <w:rPr>
          <w:rFonts w:ascii="仿宋" w:eastAsia="仿宋" w:hAnsi="仿宋" w:hint="eastAsia"/>
          <w:bCs/>
          <w:color w:val="000000"/>
          <w:kern w:val="0"/>
          <w:szCs w:val="32"/>
        </w:rPr>
        <w:t>甲方：</w:t>
      </w:r>
      <w:r>
        <w:rPr>
          <w:rFonts w:eastAsia="仿宋" w:hint="eastAsia"/>
          <w:szCs w:val="32"/>
        </w:rPr>
        <w:t>某公司</w:t>
      </w:r>
      <w:r>
        <w:rPr>
          <w:rFonts w:ascii="仿宋" w:eastAsia="仿宋" w:hAnsi="仿宋" w:hint="eastAsia"/>
          <w:bCs/>
          <w:color w:val="000000"/>
          <w:kern w:val="0"/>
          <w:szCs w:val="32"/>
        </w:rPr>
        <w:t>（盖章）</w:t>
      </w:r>
    </w:p>
    <w:p w:rsidR="00B63A11" w:rsidRDefault="00B63A11">
      <w:pPr>
        <w:rPr>
          <w:rFonts w:ascii="仿宋" w:eastAsia="仿宋" w:hAnsi="仿宋"/>
          <w:bCs/>
          <w:color w:val="000000"/>
          <w:kern w:val="0"/>
          <w:szCs w:val="32"/>
        </w:rPr>
      </w:pPr>
    </w:p>
    <w:p w:rsidR="00B63A11" w:rsidRDefault="00F65A16">
      <w:pPr>
        <w:rPr>
          <w:rFonts w:ascii="仿宋" w:eastAsia="仿宋" w:hAnsi="仿宋"/>
          <w:bCs/>
          <w:color w:val="000000"/>
          <w:kern w:val="0"/>
          <w:szCs w:val="32"/>
        </w:rPr>
      </w:pPr>
      <w:r>
        <w:rPr>
          <w:rFonts w:ascii="仿宋" w:eastAsia="仿宋" w:hAnsi="仿宋" w:hint="eastAsia"/>
          <w:bCs/>
          <w:color w:val="000000"/>
          <w:kern w:val="0"/>
          <w:szCs w:val="32"/>
        </w:rPr>
        <w:t>法定代表人或授权代理人：</w:t>
      </w:r>
    </w:p>
    <w:p w:rsidR="00B63A11" w:rsidRDefault="00F65A16">
      <w:pPr>
        <w:rPr>
          <w:rFonts w:ascii="仿宋" w:eastAsia="仿宋" w:hAnsi="仿宋"/>
          <w:bCs/>
          <w:color w:val="000000"/>
          <w:kern w:val="0"/>
          <w:szCs w:val="32"/>
        </w:rPr>
      </w:pPr>
      <w:r>
        <w:rPr>
          <w:rFonts w:ascii="仿宋" w:eastAsia="仿宋" w:hAnsi="仿宋" w:hint="eastAsia"/>
          <w:bCs/>
          <w:color w:val="000000"/>
          <w:kern w:val="0"/>
          <w:szCs w:val="32"/>
        </w:rPr>
        <w:lastRenderedPageBreak/>
        <w:t>日期：</w:t>
      </w:r>
    </w:p>
    <w:p w:rsidR="00B63A11" w:rsidRDefault="00B63A11">
      <w:pPr>
        <w:rPr>
          <w:rFonts w:ascii="仿宋" w:eastAsia="仿宋" w:hAnsi="仿宋"/>
          <w:bCs/>
          <w:color w:val="000000"/>
          <w:kern w:val="0"/>
          <w:szCs w:val="32"/>
        </w:rPr>
      </w:pPr>
    </w:p>
    <w:p w:rsidR="00B63A11" w:rsidRDefault="00F65A16">
      <w:pPr>
        <w:rPr>
          <w:rFonts w:ascii="仿宋" w:eastAsia="仿宋" w:hAnsi="仿宋"/>
          <w:bCs/>
          <w:color w:val="000000"/>
          <w:kern w:val="0"/>
          <w:szCs w:val="32"/>
        </w:rPr>
      </w:pPr>
      <w:r>
        <w:rPr>
          <w:rFonts w:ascii="仿宋" w:eastAsia="仿宋" w:hAnsi="仿宋" w:hint="eastAsia"/>
          <w:bCs/>
          <w:color w:val="000000"/>
          <w:kern w:val="0"/>
          <w:szCs w:val="32"/>
        </w:rPr>
        <w:t>乙方：</w:t>
      </w:r>
      <w:r>
        <w:rPr>
          <w:rFonts w:ascii="仿宋" w:eastAsia="仿宋" w:hAnsi="仿宋" w:hint="eastAsia"/>
          <w:bCs/>
          <w:color w:val="000000"/>
          <w:kern w:val="0"/>
          <w:szCs w:val="32"/>
        </w:rPr>
        <w:t>某公司</w:t>
      </w:r>
      <w:r>
        <w:rPr>
          <w:rFonts w:ascii="仿宋" w:eastAsia="仿宋" w:hAnsi="仿宋" w:hint="eastAsia"/>
          <w:bCs/>
          <w:color w:val="000000"/>
          <w:kern w:val="0"/>
          <w:szCs w:val="32"/>
        </w:rPr>
        <w:t>（盖章）</w:t>
      </w:r>
    </w:p>
    <w:p w:rsidR="00B63A11" w:rsidRDefault="00B63A11">
      <w:pPr>
        <w:rPr>
          <w:rFonts w:ascii="仿宋" w:eastAsia="仿宋" w:hAnsi="仿宋"/>
          <w:bCs/>
          <w:color w:val="000000"/>
          <w:kern w:val="0"/>
          <w:szCs w:val="32"/>
        </w:rPr>
      </w:pPr>
    </w:p>
    <w:p w:rsidR="00B63A11" w:rsidRDefault="00F65A16">
      <w:pPr>
        <w:rPr>
          <w:rFonts w:ascii="仿宋" w:eastAsia="仿宋" w:hAnsi="仿宋"/>
          <w:bCs/>
          <w:color w:val="000000"/>
          <w:kern w:val="0"/>
          <w:szCs w:val="32"/>
        </w:rPr>
      </w:pPr>
      <w:r>
        <w:rPr>
          <w:rFonts w:ascii="仿宋" w:eastAsia="仿宋" w:hAnsi="仿宋" w:hint="eastAsia"/>
          <w:bCs/>
          <w:color w:val="000000"/>
          <w:kern w:val="0"/>
          <w:szCs w:val="32"/>
        </w:rPr>
        <w:t>法定代表人或授权代理人：</w:t>
      </w:r>
    </w:p>
    <w:p w:rsidR="00B63A11" w:rsidRDefault="00F65A16">
      <w:pPr>
        <w:rPr>
          <w:rFonts w:ascii="仿宋" w:eastAsia="仿宋" w:hAnsi="仿宋"/>
          <w:bCs/>
          <w:color w:val="000000"/>
          <w:kern w:val="0"/>
          <w:szCs w:val="32"/>
        </w:rPr>
      </w:pPr>
      <w:r>
        <w:rPr>
          <w:rFonts w:ascii="仿宋" w:eastAsia="仿宋" w:hAnsi="仿宋" w:hint="eastAsia"/>
          <w:bCs/>
          <w:color w:val="000000"/>
          <w:kern w:val="0"/>
          <w:szCs w:val="32"/>
        </w:rPr>
        <w:t>日期：</w:t>
      </w:r>
    </w:p>
    <w:sectPr w:rsidR="00B63A11">
      <w:pgSz w:w="11906" w:h="16838"/>
      <w:pgMar w:top="1418" w:right="1588" w:bottom="1418" w:left="1588" w:header="851" w:footer="992" w:gutter="0"/>
      <w:cols w:space="720"/>
      <w:docGrid w:type="linesAndChars" w:linePitch="636"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A16" w:rsidRDefault="00F65A16">
      <w:r>
        <w:separator/>
      </w:r>
    </w:p>
  </w:endnote>
  <w:endnote w:type="continuationSeparator" w:id="0">
    <w:p w:rsidR="00F65A16" w:rsidRDefault="00F65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Heiti SC Light">
    <w:altName w:val="Arial Unicode MS"/>
    <w:charset w:val="50"/>
    <w:family w:val="auto"/>
    <w:pitch w:val="default"/>
    <w:sig w:usb0="00000000" w:usb1="080E004A" w:usb2="00000010" w:usb3="00000000" w:csb0="003E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A11" w:rsidRDefault="00B63A11">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A11" w:rsidRDefault="00F65A16">
    <w:pPr>
      <w:pStyle w:val="a9"/>
      <w:jc w:val="center"/>
    </w:pPr>
    <w:r>
      <w:rPr>
        <w:b/>
        <w:sz w:val="21"/>
        <w:szCs w:val="21"/>
      </w:rPr>
      <w:t>第</w:t>
    </w:r>
    <w:r>
      <w:rPr>
        <w:b/>
        <w:sz w:val="21"/>
        <w:szCs w:val="21"/>
      </w:rPr>
      <w:fldChar w:fldCharType="begin"/>
    </w:r>
    <w:r>
      <w:rPr>
        <w:b/>
        <w:sz w:val="21"/>
        <w:szCs w:val="21"/>
      </w:rPr>
      <w:instrText>PAGE</w:instrText>
    </w:r>
    <w:r>
      <w:rPr>
        <w:b/>
        <w:sz w:val="21"/>
        <w:szCs w:val="21"/>
      </w:rPr>
      <w:fldChar w:fldCharType="separate"/>
    </w:r>
    <w:r w:rsidR="00A57A47">
      <w:rPr>
        <w:b/>
        <w:noProof/>
        <w:sz w:val="21"/>
        <w:szCs w:val="21"/>
      </w:rPr>
      <w:t>5</w:t>
    </w:r>
    <w:r>
      <w:rPr>
        <w:b/>
        <w:sz w:val="21"/>
        <w:szCs w:val="21"/>
      </w:rPr>
      <w:fldChar w:fldCharType="end"/>
    </w:r>
    <w:r>
      <w:rPr>
        <w:b/>
        <w:sz w:val="21"/>
        <w:szCs w:val="21"/>
      </w:rPr>
      <w:t>页</w:t>
    </w:r>
    <w:r>
      <w:rPr>
        <w:b/>
        <w:sz w:val="21"/>
        <w:szCs w:val="21"/>
        <w:lang w:val="zh-CN"/>
      </w:rPr>
      <w:t>/</w:t>
    </w:r>
    <w:r>
      <w:rPr>
        <w:b/>
        <w:sz w:val="21"/>
        <w:szCs w:val="21"/>
        <w:lang w:val="zh-CN"/>
      </w:rPr>
      <w:t>共</w:t>
    </w:r>
    <w:r>
      <w:rPr>
        <w:b/>
        <w:sz w:val="21"/>
        <w:szCs w:val="21"/>
      </w:rPr>
      <w:fldChar w:fldCharType="begin"/>
    </w:r>
    <w:r>
      <w:rPr>
        <w:rFonts w:hint="eastAsia"/>
        <w:b/>
        <w:sz w:val="21"/>
        <w:szCs w:val="21"/>
      </w:rPr>
      <w:instrText>=</w:instrText>
    </w:r>
    <w:r>
      <w:rPr>
        <w:b/>
        <w:sz w:val="21"/>
        <w:szCs w:val="21"/>
      </w:rPr>
      <w:fldChar w:fldCharType="begin"/>
    </w:r>
    <w:r>
      <w:rPr>
        <w:b/>
        <w:sz w:val="21"/>
        <w:szCs w:val="21"/>
      </w:rPr>
      <w:instrText xml:space="preserve"> NUMPAGES </w:instrText>
    </w:r>
    <w:r>
      <w:rPr>
        <w:b/>
        <w:sz w:val="21"/>
        <w:szCs w:val="21"/>
      </w:rPr>
      <w:fldChar w:fldCharType="separate"/>
    </w:r>
    <w:r w:rsidR="00A57A47">
      <w:rPr>
        <w:b/>
        <w:noProof/>
        <w:sz w:val="21"/>
        <w:szCs w:val="21"/>
      </w:rPr>
      <w:instrText>12</w:instrText>
    </w:r>
    <w:r>
      <w:rPr>
        <w:b/>
        <w:sz w:val="21"/>
        <w:szCs w:val="21"/>
      </w:rPr>
      <w:fldChar w:fldCharType="end"/>
    </w:r>
    <w:r>
      <w:rPr>
        <w:rFonts w:hint="eastAsia"/>
        <w:b/>
        <w:sz w:val="21"/>
        <w:szCs w:val="21"/>
      </w:rPr>
      <w:instrText>-1</w:instrText>
    </w:r>
    <w:r>
      <w:rPr>
        <w:b/>
        <w:sz w:val="21"/>
        <w:szCs w:val="21"/>
      </w:rPr>
      <w:fldChar w:fldCharType="separate"/>
    </w:r>
    <w:r w:rsidR="00A57A47">
      <w:rPr>
        <w:b/>
        <w:noProof/>
        <w:sz w:val="21"/>
        <w:szCs w:val="21"/>
      </w:rPr>
      <w:t>11</w:t>
    </w:r>
    <w:r>
      <w:rPr>
        <w:b/>
        <w:sz w:val="21"/>
        <w:szCs w:val="21"/>
      </w:rPr>
      <w:fldChar w:fldCharType="end"/>
    </w:r>
    <w:r>
      <w:rPr>
        <w:b/>
        <w:sz w:val="21"/>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A16" w:rsidRDefault="00F65A16">
      <w:r>
        <w:separator/>
      </w:r>
    </w:p>
  </w:footnote>
  <w:footnote w:type="continuationSeparator" w:id="0">
    <w:p w:rsidR="00F65A16" w:rsidRDefault="00F65A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C70B0"/>
    <w:multiLevelType w:val="multilevel"/>
    <w:tmpl w:val="0BAC70B0"/>
    <w:lvl w:ilvl="0">
      <w:start w:val="1"/>
      <w:numFmt w:val="decimal"/>
      <w:lvlText w:val="%1、"/>
      <w:lvlJc w:val="left"/>
      <w:pPr>
        <w:ind w:left="1428" w:hanging="720"/>
      </w:pPr>
      <w:rPr>
        <w:rFonts w:hint="default"/>
      </w:rPr>
    </w:lvl>
    <w:lvl w:ilvl="1" w:tentative="1">
      <w:start w:val="1"/>
      <w:numFmt w:val="lowerLetter"/>
      <w:lvlText w:val="%2)"/>
      <w:lvlJc w:val="left"/>
      <w:pPr>
        <w:ind w:left="1548" w:hanging="420"/>
      </w:pPr>
    </w:lvl>
    <w:lvl w:ilvl="2" w:tentative="1">
      <w:start w:val="1"/>
      <w:numFmt w:val="lowerRoman"/>
      <w:lvlText w:val="%3."/>
      <w:lvlJc w:val="right"/>
      <w:pPr>
        <w:ind w:left="1968" w:hanging="420"/>
      </w:pPr>
    </w:lvl>
    <w:lvl w:ilvl="3" w:tentative="1">
      <w:start w:val="1"/>
      <w:numFmt w:val="decimal"/>
      <w:lvlText w:val="%4."/>
      <w:lvlJc w:val="left"/>
      <w:pPr>
        <w:ind w:left="2388" w:hanging="420"/>
      </w:pPr>
    </w:lvl>
    <w:lvl w:ilvl="4" w:tentative="1">
      <w:start w:val="1"/>
      <w:numFmt w:val="lowerLetter"/>
      <w:lvlText w:val="%5)"/>
      <w:lvlJc w:val="left"/>
      <w:pPr>
        <w:ind w:left="2808" w:hanging="420"/>
      </w:pPr>
    </w:lvl>
    <w:lvl w:ilvl="5" w:tentative="1">
      <w:start w:val="1"/>
      <w:numFmt w:val="lowerRoman"/>
      <w:lvlText w:val="%6."/>
      <w:lvlJc w:val="right"/>
      <w:pPr>
        <w:ind w:left="3228" w:hanging="420"/>
      </w:pPr>
    </w:lvl>
    <w:lvl w:ilvl="6" w:tentative="1">
      <w:start w:val="1"/>
      <w:numFmt w:val="decimal"/>
      <w:lvlText w:val="%7."/>
      <w:lvlJc w:val="left"/>
      <w:pPr>
        <w:ind w:left="3648" w:hanging="420"/>
      </w:pPr>
    </w:lvl>
    <w:lvl w:ilvl="7" w:tentative="1">
      <w:start w:val="1"/>
      <w:numFmt w:val="lowerLetter"/>
      <w:lvlText w:val="%8)"/>
      <w:lvlJc w:val="left"/>
      <w:pPr>
        <w:ind w:left="4068" w:hanging="420"/>
      </w:pPr>
    </w:lvl>
    <w:lvl w:ilvl="8" w:tentative="1">
      <w:start w:val="1"/>
      <w:numFmt w:val="lowerRoman"/>
      <w:lvlText w:val="%9."/>
      <w:lvlJc w:val="right"/>
      <w:pPr>
        <w:ind w:left="448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drawingGridHorizontalSpacing w:val="156"/>
  <w:drawingGridVerticalSpacing w:val="318"/>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172A27"/>
    <w:rsid w:val="00000A18"/>
    <w:rsid w:val="00002C63"/>
    <w:rsid w:val="00004829"/>
    <w:rsid w:val="00004CD4"/>
    <w:rsid w:val="0000770A"/>
    <w:rsid w:val="00007F85"/>
    <w:rsid w:val="000103E2"/>
    <w:rsid w:val="00010FC2"/>
    <w:rsid w:val="00013CB4"/>
    <w:rsid w:val="00014157"/>
    <w:rsid w:val="000148AD"/>
    <w:rsid w:val="0001557A"/>
    <w:rsid w:val="00017740"/>
    <w:rsid w:val="00017EF0"/>
    <w:rsid w:val="00021DEE"/>
    <w:rsid w:val="000244A8"/>
    <w:rsid w:val="0002721E"/>
    <w:rsid w:val="00027A10"/>
    <w:rsid w:val="000312B3"/>
    <w:rsid w:val="000315DE"/>
    <w:rsid w:val="000329B0"/>
    <w:rsid w:val="000333FF"/>
    <w:rsid w:val="00041994"/>
    <w:rsid w:val="0004296C"/>
    <w:rsid w:val="000454A7"/>
    <w:rsid w:val="000471B5"/>
    <w:rsid w:val="00047BE9"/>
    <w:rsid w:val="000505F4"/>
    <w:rsid w:val="00050C9C"/>
    <w:rsid w:val="000513D7"/>
    <w:rsid w:val="00054431"/>
    <w:rsid w:val="000552F5"/>
    <w:rsid w:val="000560D6"/>
    <w:rsid w:val="00056933"/>
    <w:rsid w:val="00057D69"/>
    <w:rsid w:val="00060DA3"/>
    <w:rsid w:val="00061541"/>
    <w:rsid w:val="00061A8B"/>
    <w:rsid w:val="00063258"/>
    <w:rsid w:val="00063587"/>
    <w:rsid w:val="00065CB1"/>
    <w:rsid w:val="000670A6"/>
    <w:rsid w:val="00067F5B"/>
    <w:rsid w:val="000704DA"/>
    <w:rsid w:val="00070EF8"/>
    <w:rsid w:val="0007525F"/>
    <w:rsid w:val="0007547D"/>
    <w:rsid w:val="0007554A"/>
    <w:rsid w:val="00075E2B"/>
    <w:rsid w:val="00080153"/>
    <w:rsid w:val="0008148C"/>
    <w:rsid w:val="00081FE9"/>
    <w:rsid w:val="0008477B"/>
    <w:rsid w:val="00090097"/>
    <w:rsid w:val="00096020"/>
    <w:rsid w:val="0009620E"/>
    <w:rsid w:val="0009639A"/>
    <w:rsid w:val="00096FF7"/>
    <w:rsid w:val="000A01D8"/>
    <w:rsid w:val="000A03DD"/>
    <w:rsid w:val="000A3059"/>
    <w:rsid w:val="000A3BE3"/>
    <w:rsid w:val="000A4DC0"/>
    <w:rsid w:val="000A5402"/>
    <w:rsid w:val="000A55E3"/>
    <w:rsid w:val="000A658C"/>
    <w:rsid w:val="000A7559"/>
    <w:rsid w:val="000B0981"/>
    <w:rsid w:val="000B2159"/>
    <w:rsid w:val="000B378E"/>
    <w:rsid w:val="000B414A"/>
    <w:rsid w:val="000B4412"/>
    <w:rsid w:val="000B70E3"/>
    <w:rsid w:val="000C3709"/>
    <w:rsid w:val="000C69AE"/>
    <w:rsid w:val="000D0A36"/>
    <w:rsid w:val="000D2176"/>
    <w:rsid w:val="000D21C1"/>
    <w:rsid w:val="000D2550"/>
    <w:rsid w:val="000D432F"/>
    <w:rsid w:val="000D56C6"/>
    <w:rsid w:val="000E0C62"/>
    <w:rsid w:val="000E2DF9"/>
    <w:rsid w:val="000E51AC"/>
    <w:rsid w:val="000E7190"/>
    <w:rsid w:val="000E7F9B"/>
    <w:rsid w:val="000F1BAF"/>
    <w:rsid w:val="000F2BED"/>
    <w:rsid w:val="000F3EE4"/>
    <w:rsid w:val="000F6BC2"/>
    <w:rsid w:val="000F7524"/>
    <w:rsid w:val="00101970"/>
    <w:rsid w:val="00110DC5"/>
    <w:rsid w:val="00111DA3"/>
    <w:rsid w:val="00112EB1"/>
    <w:rsid w:val="00113FCE"/>
    <w:rsid w:val="00114FB9"/>
    <w:rsid w:val="00116E5C"/>
    <w:rsid w:val="00120C11"/>
    <w:rsid w:val="00123352"/>
    <w:rsid w:val="00126DD2"/>
    <w:rsid w:val="00127D11"/>
    <w:rsid w:val="00130A6C"/>
    <w:rsid w:val="0013179F"/>
    <w:rsid w:val="00132BFD"/>
    <w:rsid w:val="001400FE"/>
    <w:rsid w:val="00141A33"/>
    <w:rsid w:val="00142E38"/>
    <w:rsid w:val="00143723"/>
    <w:rsid w:val="00143DBC"/>
    <w:rsid w:val="00144204"/>
    <w:rsid w:val="00144996"/>
    <w:rsid w:val="00147D74"/>
    <w:rsid w:val="001511DA"/>
    <w:rsid w:val="001522E8"/>
    <w:rsid w:val="001545DF"/>
    <w:rsid w:val="00154AC6"/>
    <w:rsid w:val="001555CB"/>
    <w:rsid w:val="001556EB"/>
    <w:rsid w:val="00155D7C"/>
    <w:rsid w:val="00156359"/>
    <w:rsid w:val="00156D30"/>
    <w:rsid w:val="0015725D"/>
    <w:rsid w:val="00157DC9"/>
    <w:rsid w:val="0016353D"/>
    <w:rsid w:val="00165ECB"/>
    <w:rsid w:val="00166799"/>
    <w:rsid w:val="00167BCD"/>
    <w:rsid w:val="00171CF2"/>
    <w:rsid w:val="00171DBF"/>
    <w:rsid w:val="001721EE"/>
    <w:rsid w:val="00172A27"/>
    <w:rsid w:val="00173511"/>
    <w:rsid w:val="0018069E"/>
    <w:rsid w:val="001812D3"/>
    <w:rsid w:val="00182859"/>
    <w:rsid w:val="001864FF"/>
    <w:rsid w:val="00193FC2"/>
    <w:rsid w:val="00195A18"/>
    <w:rsid w:val="001A044B"/>
    <w:rsid w:val="001A102A"/>
    <w:rsid w:val="001A4D3A"/>
    <w:rsid w:val="001B029D"/>
    <w:rsid w:val="001B0D12"/>
    <w:rsid w:val="001B0DA4"/>
    <w:rsid w:val="001B195D"/>
    <w:rsid w:val="001B3F8B"/>
    <w:rsid w:val="001B4D9E"/>
    <w:rsid w:val="001B614E"/>
    <w:rsid w:val="001B712F"/>
    <w:rsid w:val="001C133F"/>
    <w:rsid w:val="001C1984"/>
    <w:rsid w:val="001C3BF8"/>
    <w:rsid w:val="001C5591"/>
    <w:rsid w:val="001D3207"/>
    <w:rsid w:val="001D6200"/>
    <w:rsid w:val="001D66E0"/>
    <w:rsid w:val="001F1019"/>
    <w:rsid w:val="001F154C"/>
    <w:rsid w:val="001F192E"/>
    <w:rsid w:val="001F19C3"/>
    <w:rsid w:val="001F21BE"/>
    <w:rsid w:val="001F452E"/>
    <w:rsid w:val="001F5460"/>
    <w:rsid w:val="001F6ECF"/>
    <w:rsid w:val="00200364"/>
    <w:rsid w:val="00200801"/>
    <w:rsid w:val="00202B8C"/>
    <w:rsid w:val="0020484D"/>
    <w:rsid w:val="00205C54"/>
    <w:rsid w:val="00211473"/>
    <w:rsid w:val="0021193B"/>
    <w:rsid w:val="00215726"/>
    <w:rsid w:val="00220D89"/>
    <w:rsid w:val="00221164"/>
    <w:rsid w:val="00221A09"/>
    <w:rsid w:val="00221AC9"/>
    <w:rsid w:val="00221EB7"/>
    <w:rsid w:val="00223A86"/>
    <w:rsid w:val="002249CE"/>
    <w:rsid w:val="00227F4C"/>
    <w:rsid w:val="0023146B"/>
    <w:rsid w:val="00232CAD"/>
    <w:rsid w:val="0023571B"/>
    <w:rsid w:val="00241575"/>
    <w:rsid w:val="00241E4E"/>
    <w:rsid w:val="00245CDD"/>
    <w:rsid w:val="00255A44"/>
    <w:rsid w:val="002625B8"/>
    <w:rsid w:val="00271440"/>
    <w:rsid w:val="00272400"/>
    <w:rsid w:val="0027334E"/>
    <w:rsid w:val="00274835"/>
    <w:rsid w:val="002769DA"/>
    <w:rsid w:val="0027753C"/>
    <w:rsid w:val="00277840"/>
    <w:rsid w:val="00277ED1"/>
    <w:rsid w:val="00286F82"/>
    <w:rsid w:val="00290D31"/>
    <w:rsid w:val="00290F12"/>
    <w:rsid w:val="00296629"/>
    <w:rsid w:val="00296754"/>
    <w:rsid w:val="002978B4"/>
    <w:rsid w:val="002A15C9"/>
    <w:rsid w:val="002A577B"/>
    <w:rsid w:val="002B0363"/>
    <w:rsid w:val="002B5871"/>
    <w:rsid w:val="002B58D7"/>
    <w:rsid w:val="002B5B5A"/>
    <w:rsid w:val="002B6A17"/>
    <w:rsid w:val="002C02B2"/>
    <w:rsid w:val="002C0CA4"/>
    <w:rsid w:val="002D2214"/>
    <w:rsid w:val="002D242D"/>
    <w:rsid w:val="002D2FF9"/>
    <w:rsid w:val="002D38BD"/>
    <w:rsid w:val="002E074B"/>
    <w:rsid w:val="002E1C87"/>
    <w:rsid w:val="002E263E"/>
    <w:rsid w:val="002E29A6"/>
    <w:rsid w:val="002E3FBC"/>
    <w:rsid w:val="002E52DD"/>
    <w:rsid w:val="002E6277"/>
    <w:rsid w:val="002F05D5"/>
    <w:rsid w:val="002F0E0E"/>
    <w:rsid w:val="002F1F9B"/>
    <w:rsid w:val="002F39EC"/>
    <w:rsid w:val="002F7EA7"/>
    <w:rsid w:val="003029E7"/>
    <w:rsid w:val="00302AE1"/>
    <w:rsid w:val="00302F23"/>
    <w:rsid w:val="00312A74"/>
    <w:rsid w:val="00313C37"/>
    <w:rsid w:val="003151C2"/>
    <w:rsid w:val="003172DA"/>
    <w:rsid w:val="0031792E"/>
    <w:rsid w:val="00320E8E"/>
    <w:rsid w:val="0032146D"/>
    <w:rsid w:val="00321560"/>
    <w:rsid w:val="00325671"/>
    <w:rsid w:val="00330138"/>
    <w:rsid w:val="00331C1C"/>
    <w:rsid w:val="003320BB"/>
    <w:rsid w:val="00333941"/>
    <w:rsid w:val="00333B2E"/>
    <w:rsid w:val="00333CA9"/>
    <w:rsid w:val="00334CF8"/>
    <w:rsid w:val="00334FBB"/>
    <w:rsid w:val="00337546"/>
    <w:rsid w:val="00337C42"/>
    <w:rsid w:val="00343960"/>
    <w:rsid w:val="00344F98"/>
    <w:rsid w:val="00346DBB"/>
    <w:rsid w:val="00351C57"/>
    <w:rsid w:val="00352DB8"/>
    <w:rsid w:val="00356468"/>
    <w:rsid w:val="00357E50"/>
    <w:rsid w:val="0036288C"/>
    <w:rsid w:val="00365C57"/>
    <w:rsid w:val="00365EF8"/>
    <w:rsid w:val="003669E1"/>
    <w:rsid w:val="003704EF"/>
    <w:rsid w:val="003714C9"/>
    <w:rsid w:val="0037222E"/>
    <w:rsid w:val="00375B7B"/>
    <w:rsid w:val="00380478"/>
    <w:rsid w:val="003807E7"/>
    <w:rsid w:val="003840A6"/>
    <w:rsid w:val="00384AE6"/>
    <w:rsid w:val="00385219"/>
    <w:rsid w:val="003857F9"/>
    <w:rsid w:val="003918C2"/>
    <w:rsid w:val="00392A01"/>
    <w:rsid w:val="00393584"/>
    <w:rsid w:val="00394043"/>
    <w:rsid w:val="00396FD7"/>
    <w:rsid w:val="00397E0E"/>
    <w:rsid w:val="003A0AA1"/>
    <w:rsid w:val="003A119F"/>
    <w:rsid w:val="003A2A76"/>
    <w:rsid w:val="003A2C76"/>
    <w:rsid w:val="003A3D19"/>
    <w:rsid w:val="003A3DA6"/>
    <w:rsid w:val="003A6424"/>
    <w:rsid w:val="003A679D"/>
    <w:rsid w:val="003B02AC"/>
    <w:rsid w:val="003B090B"/>
    <w:rsid w:val="003B2BD0"/>
    <w:rsid w:val="003B34F3"/>
    <w:rsid w:val="003B46FB"/>
    <w:rsid w:val="003B6D52"/>
    <w:rsid w:val="003C3474"/>
    <w:rsid w:val="003C3C9B"/>
    <w:rsid w:val="003D061F"/>
    <w:rsid w:val="003D1DD3"/>
    <w:rsid w:val="003D29AE"/>
    <w:rsid w:val="003D2A1C"/>
    <w:rsid w:val="003D549B"/>
    <w:rsid w:val="003D5CA3"/>
    <w:rsid w:val="003E2998"/>
    <w:rsid w:val="003E3954"/>
    <w:rsid w:val="003E5D36"/>
    <w:rsid w:val="003F0740"/>
    <w:rsid w:val="003F2EFC"/>
    <w:rsid w:val="003F433E"/>
    <w:rsid w:val="00400512"/>
    <w:rsid w:val="0040155E"/>
    <w:rsid w:val="00401F78"/>
    <w:rsid w:val="00402749"/>
    <w:rsid w:val="00405C9C"/>
    <w:rsid w:val="00412A99"/>
    <w:rsid w:val="00414827"/>
    <w:rsid w:val="00414AA8"/>
    <w:rsid w:val="004167C1"/>
    <w:rsid w:val="00420CF4"/>
    <w:rsid w:val="0042117D"/>
    <w:rsid w:val="00421F34"/>
    <w:rsid w:val="0042572A"/>
    <w:rsid w:val="00426586"/>
    <w:rsid w:val="004269A4"/>
    <w:rsid w:val="00427675"/>
    <w:rsid w:val="0043016D"/>
    <w:rsid w:val="00433AA7"/>
    <w:rsid w:val="0044030E"/>
    <w:rsid w:val="00440E8A"/>
    <w:rsid w:val="0044284B"/>
    <w:rsid w:val="00443C09"/>
    <w:rsid w:val="00445D74"/>
    <w:rsid w:val="004477AB"/>
    <w:rsid w:val="004477EF"/>
    <w:rsid w:val="00447F44"/>
    <w:rsid w:val="00450545"/>
    <w:rsid w:val="0045144D"/>
    <w:rsid w:val="00451F7E"/>
    <w:rsid w:val="004528BD"/>
    <w:rsid w:val="004621CC"/>
    <w:rsid w:val="00463886"/>
    <w:rsid w:val="00463F26"/>
    <w:rsid w:val="004660C1"/>
    <w:rsid w:val="00470804"/>
    <w:rsid w:val="004718BB"/>
    <w:rsid w:val="00471D40"/>
    <w:rsid w:val="00473580"/>
    <w:rsid w:val="004749AB"/>
    <w:rsid w:val="00475C32"/>
    <w:rsid w:val="00481658"/>
    <w:rsid w:val="00481F44"/>
    <w:rsid w:val="0048384A"/>
    <w:rsid w:val="004850D3"/>
    <w:rsid w:val="00485B7A"/>
    <w:rsid w:val="00486020"/>
    <w:rsid w:val="0048639A"/>
    <w:rsid w:val="00490F05"/>
    <w:rsid w:val="00491C93"/>
    <w:rsid w:val="004944C7"/>
    <w:rsid w:val="00495DC1"/>
    <w:rsid w:val="00496C7D"/>
    <w:rsid w:val="00497097"/>
    <w:rsid w:val="004A6AF8"/>
    <w:rsid w:val="004B0C6D"/>
    <w:rsid w:val="004B41C2"/>
    <w:rsid w:val="004B4D1C"/>
    <w:rsid w:val="004B5C8D"/>
    <w:rsid w:val="004B62C0"/>
    <w:rsid w:val="004B6B0C"/>
    <w:rsid w:val="004B7092"/>
    <w:rsid w:val="004B7ED9"/>
    <w:rsid w:val="004C09AF"/>
    <w:rsid w:val="004C0F08"/>
    <w:rsid w:val="004C2348"/>
    <w:rsid w:val="004C37F5"/>
    <w:rsid w:val="004C5563"/>
    <w:rsid w:val="004C5607"/>
    <w:rsid w:val="004C63AE"/>
    <w:rsid w:val="004C711E"/>
    <w:rsid w:val="004C745F"/>
    <w:rsid w:val="004D14FE"/>
    <w:rsid w:val="004D210A"/>
    <w:rsid w:val="004D32E7"/>
    <w:rsid w:val="004D4F85"/>
    <w:rsid w:val="004D5234"/>
    <w:rsid w:val="004D5C65"/>
    <w:rsid w:val="004D64A7"/>
    <w:rsid w:val="004D6576"/>
    <w:rsid w:val="004D663C"/>
    <w:rsid w:val="004D722E"/>
    <w:rsid w:val="004D7602"/>
    <w:rsid w:val="004E23F1"/>
    <w:rsid w:val="004E3D70"/>
    <w:rsid w:val="004E45A9"/>
    <w:rsid w:val="004E48CF"/>
    <w:rsid w:val="004E4FC1"/>
    <w:rsid w:val="004E5D50"/>
    <w:rsid w:val="004E6B5A"/>
    <w:rsid w:val="004F430F"/>
    <w:rsid w:val="004F4CEA"/>
    <w:rsid w:val="005016DA"/>
    <w:rsid w:val="0050293F"/>
    <w:rsid w:val="00502A81"/>
    <w:rsid w:val="00504959"/>
    <w:rsid w:val="00505B67"/>
    <w:rsid w:val="00510AAB"/>
    <w:rsid w:val="00520386"/>
    <w:rsid w:val="00524A04"/>
    <w:rsid w:val="00525ADD"/>
    <w:rsid w:val="00525D9B"/>
    <w:rsid w:val="0052795C"/>
    <w:rsid w:val="005301ED"/>
    <w:rsid w:val="00531470"/>
    <w:rsid w:val="00531E0C"/>
    <w:rsid w:val="0053271C"/>
    <w:rsid w:val="0053342D"/>
    <w:rsid w:val="00543BC0"/>
    <w:rsid w:val="005444C5"/>
    <w:rsid w:val="00546B08"/>
    <w:rsid w:val="0054792C"/>
    <w:rsid w:val="00550D15"/>
    <w:rsid w:val="005546E4"/>
    <w:rsid w:val="00561783"/>
    <w:rsid w:val="005627EC"/>
    <w:rsid w:val="005647BF"/>
    <w:rsid w:val="00567118"/>
    <w:rsid w:val="00573BCC"/>
    <w:rsid w:val="00574FD4"/>
    <w:rsid w:val="005805E2"/>
    <w:rsid w:val="005815C6"/>
    <w:rsid w:val="00582404"/>
    <w:rsid w:val="00584436"/>
    <w:rsid w:val="005952B8"/>
    <w:rsid w:val="00596BDE"/>
    <w:rsid w:val="00597561"/>
    <w:rsid w:val="005A1280"/>
    <w:rsid w:val="005A1309"/>
    <w:rsid w:val="005A2135"/>
    <w:rsid w:val="005A2F64"/>
    <w:rsid w:val="005A2FCF"/>
    <w:rsid w:val="005A43A9"/>
    <w:rsid w:val="005A6BCF"/>
    <w:rsid w:val="005B0BF9"/>
    <w:rsid w:val="005B1D14"/>
    <w:rsid w:val="005B53C3"/>
    <w:rsid w:val="005B6451"/>
    <w:rsid w:val="005B6518"/>
    <w:rsid w:val="005B6E8C"/>
    <w:rsid w:val="005C1864"/>
    <w:rsid w:val="005C1B7A"/>
    <w:rsid w:val="005C304C"/>
    <w:rsid w:val="005C4C52"/>
    <w:rsid w:val="005C5086"/>
    <w:rsid w:val="005D0EDC"/>
    <w:rsid w:val="005D1152"/>
    <w:rsid w:val="005D482A"/>
    <w:rsid w:val="005E33AD"/>
    <w:rsid w:val="005E75FB"/>
    <w:rsid w:val="005F0257"/>
    <w:rsid w:val="005F0DCB"/>
    <w:rsid w:val="005F0FD3"/>
    <w:rsid w:val="005F1053"/>
    <w:rsid w:val="005F158A"/>
    <w:rsid w:val="005F2F00"/>
    <w:rsid w:val="005F3017"/>
    <w:rsid w:val="005F4BDD"/>
    <w:rsid w:val="006035D1"/>
    <w:rsid w:val="00603E3B"/>
    <w:rsid w:val="0060405E"/>
    <w:rsid w:val="0060665F"/>
    <w:rsid w:val="00606E34"/>
    <w:rsid w:val="00612A1A"/>
    <w:rsid w:val="00614318"/>
    <w:rsid w:val="006144AB"/>
    <w:rsid w:val="00615612"/>
    <w:rsid w:val="00617C05"/>
    <w:rsid w:val="00620936"/>
    <w:rsid w:val="00620D05"/>
    <w:rsid w:val="00621A28"/>
    <w:rsid w:val="00623217"/>
    <w:rsid w:val="00627303"/>
    <w:rsid w:val="00630554"/>
    <w:rsid w:val="006341AA"/>
    <w:rsid w:val="00635F2B"/>
    <w:rsid w:val="0064084B"/>
    <w:rsid w:val="00640D13"/>
    <w:rsid w:val="00644933"/>
    <w:rsid w:val="0064563C"/>
    <w:rsid w:val="00647F31"/>
    <w:rsid w:val="006500BC"/>
    <w:rsid w:val="00651034"/>
    <w:rsid w:val="00651B66"/>
    <w:rsid w:val="006535BC"/>
    <w:rsid w:val="00660A4E"/>
    <w:rsid w:val="00662412"/>
    <w:rsid w:val="00662FC4"/>
    <w:rsid w:val="00664661"/>
    <w:rsid w:val="00665B7E"/>
    <w:rsid w:val="00672247"/>
    <w:rsid w:val="00672693"/>
    <w:rsid w:val="00672CD4"/>
    <w:rsid w:val="00674D9E"/>
    <w:rsid w:val="0068235A"/>
    <w:rsid w:val="00683DA9"/>
    <w:rsid w:val="00684B91"/>
    <w:rsid w:val="00684F38"/>
    <w:rsid w:val="006875F7"/>
    <w:rsid w:val="00687A1D"/>
    <w:rsid w:val="00690E48"/>
    <w:rsid w:val="00691780"/>
    <w:rsid w:val="00691C65"/>
    <w:rsid w:val="00692493"/>
    <w:rsid w:val="0069420E"/>
    <w:rsid w:val="006972CB"/>
    <w:rsid w:val="006A0BC8"/>
    <w:rsid w:val="006A4C7A"/>
    <w:rsid w:val="006A505E"/>
    <w:rsid w:val="006A6E51"/>
    <w:rsid w:val="006B04ED"/>
    <w:rsid w:val="006B2AF1"/>
    <w:rsid w:val="006B430D"/>
    <w:rsid w:val="006B663D"/>
    <w:rsid w:val="006B74E9"/>
    <w:rsid w:val="006B7899"/>
    <w:rsid w:val="006C12B1"/>
    <w:rsid w:val="006C12DA"/>
    <w:rsid w:val="006C3D4C"/>
    <w:rsid w:val="006C5C32"/>
    <w:rsid w:val="006C6CE4"/>
    <w:rsid w:val="006C72E5"/>
    <w:rsid w:val="006D0015"/>
    <w:rsid w:val="006D74FA"/>
    <w:rsid w:val="006E3CDE"/>
    <w:rsid w:val="006E6CA1"/>
    <w:rsid w:val="006E6EE4"/>
    <w:rsid w:val="006F2683"/>
    <w:rsid w:val="006F3502"/>
    <w:rsid w:val="006F4D96"/>
    <w:rsid w:val="006F7F1F"/>
    <w:rsid w:val="00702E05"/>
    <w:rsid w:val="007050E6"/>
    <w:rsid w:val="00705F27"/>
    <w:rsid w:val="00706E00"/>
    <w:rsid w:val="007071A4"/>
    <w:rsid w:val="0071025E"/>
    <w:rsid w:val="00712E39"/>
    <w:rsid w:val="00714D07"/>
    <w:rsid w:val="007152AD"/>
    <w:rsid w:val="0072026D"/>
    <w:rsid w:val="0072131D"/>
    <w:rsid w:val="0072451E"/>
    <w:rsid w:val="007246DB"/>
    <w:rsid w:val="00726C4A"/>
    <w:rsid w:val="00732D47"/>
    <w:rsid w:val="00732DDE"/>
    <w:rsid w:val="007332B3"/>
    <w:rsid w:val="0073334E"/>
    <w:rsid w:val="00734D5C"/>
    <w:rsid w:val="00741E1E"/>
    <w:rsid w:val="00742B18"/>
    <w:rsid w:val="00742FD5"/>
    <w:rsid w:val="00745986"/>
    <w:rsid w:val="00747143"/>
    <w:rsid w:val="007504D1"/>
    <w:rsid w:val="00752925"/>
    <w:rsid w:val="007534F9"/>
    <w:rsid w:val="007551F9"/>
    <w:rsid w:val="007555E8"/>
    <w:rsid w:val="00757C77"/>
    <w:rsid w:val="0076239D"/>
    <w:rsid w:val="00763CEB"/>
    <w:rsid w:val="00765259"/>
    <w:rsid w:val="007716A3"/>
    <w:rsid w:val="00771C6D"/>
    <w:rsid w:val="00771E7D"/>
    <w:rsid w:val="00774361"/>
    <w:rsid w:val="007752A4"/>
    <w:rsid w:val="00775833"/>
    <w:rsid w:val="00777372"/>
    <w:rsid w:val="00777381"/>
    <w:rsid w:val="00777462"/>
    <w:rsid w:val="007778E6"/>
    <w:rsid w:val="0078121F"/>
    <w:rsid w:val="00781886"/>
    <w:rsid w:val="00782647"/>
    <w:rsid w:val="007838F2"/>
    <w:rsid w:val="00784535"/>
    <w:rsid w:val="0079115D"/>
    <w:rsid w:val="0079449C"/>
    <w:rsid w:val="007973B5"/>
    <w:rsid w:val="00797836"/>
    <w:rsid w:val="007A3D47"/>
    <w:rsid w:val="007A5204"/>
    <w:rsid w:val="007A52A1"/>
    <w:rsid w:val="007A5B47"/>
    <w:rsid w:val="007A61B2"/>
    <w:rsid w:val="007A6A4C"/>
    <w:rsid w:val="007A79F0"/>
    <w:rsid w:val="007B086B"/>
    <w:rsid w:val="007B1400"/>
    <w:rsid w:val="007B3B47"/>
    <w:rsid w:val="007B4B10"/>
    <w:rsid w:val="007B5488"/>
    <w:rsid w:val="007B685D"/>
    <w:rsid w:val="007B68C1"/>
    <w:rsid w:val="007C063C"/>
    <w:rsid w:val="007C25B6"/>
    <w:rsid w:val="007C7B13"/>
    <w:rsid w:val="007D0D8A"/>
    <w:rsid w:val="007D11DB"/>
    <w:rsid w:val="007D7C76"/>
    <w:rsid w:val="007D7F43"/>
    <w:rsid w:val="007E1001"/>
    <w:rsid w:val="007E1FBD"/>
    <w:rsid w:val="007E606C"/>
    <w:rsid w:val="007E7C21"/>
    <w:rsid w:val="007F3F46"/>
    <w:rsid w:val="007F464A"/>
    <w:rsid w:val="007F4B5A"/>
    <w:rsid w:val="007F6B59"/>
    <w:rsid w:val="007F7FEA"/>
    <w:rsid w:val="00803659"/>
    <w:rsid w:val="00804409"/>
    <w:rsid w:val="00804CE5"/>
    <w:rsid w:val="00805A13"/>
    <w:rsid w:val="0080741B"/>
    <w:rsid w:val="0081104E"/>
    <w:rsid w:val="00812FB2"/>
    <w:rsid w:val="00813100"/>
    <w:rsid w:val="00817822"/>
    <w:rsid w:val="00821078"/>
    <w:rsid w:val="00822FFE"/>
    <w:rsid w:val="00826DA1"/>
    <w:rsid w:val="00826E36"/>
    <w:rsid w:val="00832135"/>
    <w:rsid w:val="008325FF"/>
    <w:rsid w:val="00833A76"/>
    <w:rsid w:val="008351E9"/>
    <w:rsid w:val="00840E86"/>
    <w:rsid w:val="00851F2B"/>
    <w:rsid w:val="00852804"/>
    <w:rsid w:val="00853ABA"/>
    <w:rsid w:val="00855672"/>
    <w:rsid w:val="00862DC3"/>
    <w:rsid w:val="008662FF"/>
    <w:rsid w:val="00866381"/>
    <w:rsid w:val="00870B64"/>
    <w:rsid w:val="00871C6E"/>
    <w:rsid w:val="008736EA"/>
    <w:rsid w:val="00876F40"/>
    <w:rsid w:val="00877AB0"/>
    <w:rsid w:val="00877ABF"/>
    <w:rsid w:val="00882777"/>
    <w:rsid w:val="0089166F"/>
    <w:rsid w:val="00892EB7"/>
    <w:rsid w:val="00893B22"/>
    <w:rsid w:val="00894845"/>
    <w:rsid w:val="008969AF"/>
    <w:rsid w:val="00896C31"/>
    <w:rsid w:val="008A07A8"/>
    <w:rsid w:val="008A1BA2"/>
    <w:rsid w:val="008A466E"/>
    <w:rsid w:val="008A5176"/>
    <w:rsid w:val="008A5B72"/>
    <w:rsid w:val="008A686A"/>
    <w:rsid w:val="008A7C2F"/>
    <w:rsid w:val="008B0025"/>
    <w:rsid w:val="008B6EBA"/>
    <w:rsid w:val="008B714A"/>
    <w:rsid w:val="008D0BB2"/>
    <w:rsid w:val="008D1B79"/>
    <w:rsid w:val="008D1F94"/>
    <w:rsid w:val="008D4699"/>
    <w:rsid w:val="008E09EC"/>
    <w:rsid w:val="008E14A5"/>
    <w:rsid w:val="008E1FD8"/>
    <w:rsid w:val="008E344D"/>
    <w:rsid w:val="008E3797"/>
    <w:rsid w:val="008E4810"/>
    <w:rsid w:val="008E690C"/>
    <w:rsid w:val="008E6A57"/>
    <w:rsid w:val="008F29FE"/>
    <w:rsid w:val="008F458F"/>
    <w:rsid w:val="008F74D1"/>
    <w:rsid w:val="00900E50"/>
    <w:rsid w:val="00902A2E"/>
    <w:rsid w:val="00902D00"/>
    <w:rsid w:val="00903206"/>
    <w:rsid w:val="009049C7"/>
    <w:rsid w:val="00905305"/>
    <w:rsid w:val="0090594C"/>
    <w:rsid w:val="009079FC"/>
    <w:rsid w:val="009117AA"/>
    <w:rsid w:val="009133C9"/>
    <w:rsid w:val="00915612"/>
    <w:rsid w:val="00915BD5"/>
    <w:rsid w:val="0091673B"/>
    <w:rsid w:val="00917C9B"/>
    <w:rsid w:val="00920560"/>
    <w:rsid w:val="00923689"/>
    <w:rsid w:val="009252FD"/>
    <w:rsid w:val="0092708B"/>
    <w:rsid w:val="00927C96"/>
    <w:rsid w:val="00930162"/>
    <w:rsid w:val="00930FE4"/>
    <w:rsid w:val="009312C6"/>
    <w:rsid w:val="00931FCA"/>
    <w:rsid w:val="00932E87"/>
    <w:rsid w:val="0093668B"/>
    <w:rsid w:val="00936AD2"/>
    <w:rsid w:val="00941B2E"/>
    <w:rsid w:val="00942493"/>
    <w:rsid w:val="00942A36"/>
    <w:rsid w:val="009443FD"/>
    <w:rsid w:val="00945822"/>
    <w:rsid w:val="00945B91"/>
    <w:rsid w:val="00950C6A"/>
    <w:rsid w:val="0095133D"/>
    <w:rsid w:val="009521FF"/>
    <w:rsid w:val="009530F4"/>
    <w:rsid w:val="00955181"/>
    <w:rsid w:val="00957068"/>
    <w:rsid w:val="009576F6"/>
    <w:rsid w:val="009578C7"/>
    <w:rsid w:val="00960B92"/>
    <w:rsid w:val="00962C44"/>
    <w:rsid w:val="00963412"/>
    <w:rsid w:val="0097063C"/>
    <w:rsid w:val="00973778"/>
    <w:rsid w:val="00974F25"/>
    <w:rsid w:val="00980030"/>
    <w:rsid w:val="00995272"/>
    <w:rsid w:val="009A098D"/>
    <w:rsid w:val="009A1230"/>
    <w:rsid w:val="009A28C3"/>
    <w:rsid w:val="009A2F1E"/>
    <w:rsid w:val="009A53AE"/>
    <w:rsid w:val="009B231E"/>
    <w:rsid w:val="009B5806"/>
    <w:rsid w:val="009B5E30"/>
    <w:rsid w:val="009B737F"/>
    <w:rsid w:val="009C18B1"/>
    <w:rsid w:val="009C200B"/>
    <w:rsid w:val="009C39E6"/>
    <w:rsid w:val="009C50E4"/>
    <w:rsid w:val="009D26F0"/>
    <w:rsid w:val="009D76B9"/>
    <w:rsid w:val="009E1BDB"/>
    <w:rsid w:val="009E1E69"/>
    <w:rsid w:val="009E2A82"/>
    <w:rsid w:val="009E6108"/>
    <w:rsid w:val="009F29F7"/>
    <w:rsid w:val="009F424A"/>
    <w:rsid w:val="009F6308"/>
    <w:rsid w:val="009F6EE5"/>
    <w:rsid w:val="009F6F35"/>
    <w:rsid w:val="009F7621"/>
    <w:rsid w:val="00A001FD"/>
    <w:rsid w:val="00A00CAC"/>
    <w:rsid w:val="00A05B05"/>
    <w:rsid w:val="00A06959"/>
    <w:rsid w:val="00A13543"/>
    <w:rsid w:val="00A16437"/>
    <w:rsid w:val="00A1718C"/>
    <w:rsid w:val="00A17E8D"/>
    <w:rsid w:val="00A20804"/>
    <w:rsid w:val="00A2127D"/>
    <w:rsid w:val="00A2285F"/>
    <w:rsid w:val="00A232A8"/>
    <w:rsid w:val="00A23364"/>
    <w:rsid w:val="00A268A8"/>
    <w:rsid w:val="00A26923"/>
    <w:rsid w:val="00A27DED"/>
    <w:rsid w:val="00A30126"/>
    <w:rsid w:val="00A3225D"/>
    <w:rsid w:val="00A338BF"/>
    <w:rsid w:val="00A3479E"/>
    <w:rsid w:val="00A349B4"/>
    <w:rsid w:val="00A37DA8"/>
    <w:rsid w:val="00A37DFD"/>
    <w:rsid w:val="00A40884"/>
    <w:rsid w:val="00A4245A"/>
    <w:rsid w:val="00A43CA1"/>
    <w:rsid w:val="00A4548A"/>
    <w:rsid w:val="00A45C31"/>
    <w:rsid w:val="00A46726"/>
    <w:rsid w:val="00A46972"/>
    <w:rsid w:val="00A513FB"/>
    <w:rsid w:val="00A51C13"/>
    <w:rsid w:val="00A52825"/>
    <w:rsid w:val="00A544BB"/>
    <w:rsid w:val="00A56036"/>
    <w:rsid w:val="00A57A47"/>
    <w:rsid w:val="00A612DA"/>
    <w:rsid w:val="00A61A8F"/>
    <w:rsid w:val="00A66152"/>
    <w:rsid w:val="00A7077A"/>
    <w:rsid w:val="00A70876"/>
    <w:rsid w:val="00A70EA5"/>
    <w:rsid w:val="00A75573"/>
    <w:rsid w:val="00A7715B"/>
    <w:rsid w:val="00A84888"/>
    <w:rsid w:val="00A84FB7"/>
    <w:rsid w:val="00A8566A"/>
    <w:rsid w:val="00A86E72"/>
    <w:rsid w:val="00A871E8"/>
    <w:rsid w:val="00A87544"/>
    <w:rsid w:val="00AA1596"/>
    <w:rsid w:val="00AA2D9C"/>
    <w:rsid w:val="00AA3D6B"/>
    <w:rsid w:val="00AA3EA2"/>
    <w:rsid w:val="00AA483A"/>
    <w:rsid w:val="00AB08C7"/>
    <w:rsid w:val="00AB1CCE"/>
    <w:rsid w:val="00AB27A7"/>
    <w:rsid w:val="00AB3258"/>
    <w:rsid w:val="00AB3DC3"/>
    <w:rsid w:val="00AB46FC"/>
    <w:rsid w:val="00AB53B4"/>
    <w:rsid w:val="00AB5517"/>
    <w:rsid w:val="00AB6E29"/>
    <w:rsid w:val="00AB7EA1"/>
    <w:rsid w:val="00AC2BF9"/>
    <w:rsid w:val="00AC31AF"/>
    <w:rsid w:val="00AD1003"/>
    <w:rsid w:val="00AD1AFD"/>
    <w:rsid w:val="00AD1CE6"/>
    <w:rsid w:val="00AD276B"/>
    <w:rsid w:val="00AD3D2F"/>
    <w:rsid w:val="00AD5ADB"/>
    <w:rsid w:val="00AE2CAE"/>
    <w:rsid w:val="00AE4984"/>
    <w:rsid w:val="00AE4EF1"/>
    <w:rsid w:val="00AE5675"/>
    <w:rsid w:val="00AE69C7"/>
    <w:rsid w:val="00AF3E12"/>
    <w:rsid w:val="00AF7114"/>
    <w:rsid w:val="00AF72BE"/>
    <w:rsid w:val="00B054E1"/>
    <w:rsid w:val="00B06B4C"/>
    <w:rsid w:val="00B0788B"/>
    <w:rsid w:val="00B07F9E"/>
    <w:rsid w:val="00B10D2E"/>
    <w:rsid w:val="00B123AE"/>
    <w:rsid w:val="00B12B0C"/>
    <w:rsid w:val="00B12C47"/>
    <w:rsid w:val="00B13979"/>
    <w:rsid w:val="00B144A7"/>
    <w:rsid w:val="00B15DA8"/>
    <w:rsid w:val="00B230DE"/>
    <w:rsid w:val="00B23D90"/>
    <w:rsid w:val="00B27301"/>
    <w:rsid w:val="00B2796D"/>
    <w:rsid w:val="00B31663"/>
    <w:rsid w:val="00B318BF"/>
    <w:rsid w:val="00B31ABF"/>
    <w:rsid w:val="00B32BD1"/>
    <w:rsid w:val="00B32DAF"/>
    <w:rsid w:val="00B34FE3"/>
    <w:rsid w:val="00B3739F"/>
    <w:rsid w:val="00B40824"/>
    <w:rsid w:val="00B41E65"/>
    <w:rsid w:val="00B45A1B"/>
    <w:rsid w:val="00B4604D"/>
    <w:rsid w:val="00B47CB2"/>
    <w:rsid w:val="00B47E20"/>
    <w:rsid w:val="00B536D3"/>
    <w:rsid w:val="00B5555D"/>
    <w:rsid w:val="00B56668"/>
    <w:rsid w:val="00B571FE"/>
    <w:rsid w:val="00B61566"/>
    <w:rsid w:val="00B61FC5"/>
    <w:rsid w:val="00B63A11"/>
    <w:rsid w:val="00B65761"/>
    <w:rsid w:val="00B66D12"/>
    <w:rsid w:val="00B70FAA"/>
    <w:rsid w:val="00B724ED"/>
    <w:rsid w:val="00B74972"/>
    <w:rsid w:val="00B74C05"/>
    <w:rsid w:val="00B759E5"/>
    <w:rsid w:val="00B75CEB"/>
    <w:rsid w:val="00B76C18"/>
    <w:rsid w:val="00B76FFE"/>
    <w:rsid w:val="00B77B4D"/>
    <w:rsid w:val="00B8100E"/>
    <w:rsid w:val="00B81DCA"/>
    <w:rsid w:val="00B84E3F"/>
    <w:rsid w:val="00B90473"/>
    <w:rsid w:val="00B91CD8"/>
    <w:rsid w:val="00B927C4"/>
    <w:rsid w:val="00B94C3D"/>
    <w:rsid w:val="00B959D0"/>
    <w:rsid w:val="00B975FF"/>
    <w:rsid w:val="00BA0179"/>
    <w:rsid w:val="00BA22BE"/>
    <w:rsid w:val="00BA33BB"/>
    <w:rsid w:val="00BA570A"/>
    <w:rsid w:val="00BA59DE"/>
    <w:rsid w:val="00BB1EBE"/>
    <w:rsid w:val="00BB212A"/>
    <w:rsid w:val="00BB6EFC"/>
    <w:rsid w:val="00BB7DFB"/>
    <w:rsid w:val="00BC4C68"/>
    <w:rsid w:val="00BC5B8A"/>
    <w:rsid w:val="00BC6F4C"/>
    <w:rsid w:val="00BD015B"/>
    <w:rsid w:val="00BD25D6"/>
    <w:rsid w:val="00BE4507"/>
    <w:rsid w:val="00C00426"/>
    <w:rsid w:val="00C042D4"/>
    <w:rsid w:val="00C062D6"/>
    <w:rsid w:val="00C10EC2"/>
    <w:rsid w:val="00C12409"/>
    <w:rsid w:val="00C126E6"/>
    <w:rsid w:val="00C13115"/>
    <w:rsid w:val="00C15EF4"/>
    <w:rsid w:val="00C15F9B"/>
    <w:rsid w:val="00C21796"/>
    <w:rsid w:val="00C21FFF"/>
    <w:rsid w:val="00C2283C"/>
    <w:rsid w:val="00C24AA2"/>
    <w:rsid w:val="00C2622B"/>
    <w:rsid w:val="00C327CF"/>
    <w:rsid w:val="00C33B9B"/>
    <w:rsid w:val="00C34823"/>
    <w:rsid w:val="00C40AC0"/>
    <w:rsid w:val="00C4164F"/>
    <w:rsid w:val="00C41792"/>
    <w:rsid w:val="00C43FD7"/>
    <w:rsid w:val="00C461F7"/>
    <w:rsid w:val="00C469B2"/>
    <w:rsid w:val="00C46DB9"/>
    <w:rsid w:val="00C47AC4"/>
    <w:rsid w:val="00C51D59"/>
    <w:rsid w:val="00C52CA1"/>
    <w:rsid w:val="00C53D6E"/>
    <w:rsid w:val="00C55F03"/>
    <w:rsid w:val="00C55FB7"/>
    <w:rsid w:val="00C56001"/>
    <w:rsid w:val="00C57265"/>
    <w:rsid w:val="00C606F8"/>
    <w:rsid w:val="00C60D59"/>
    <w:rsid w:val="00C6117A"/>
    <w:rsid w:val="00C62285"/>
    <w:rsid w:val="00C67E40"/>
    <w:rsid w:val="00C72CD9"/>
    <w:rsid w:val="00C74479"/>
    <w:rsid w:val="00C766CD"/>
    <w:rsid w:val="00C77273"/>
    <w:rsid w:val="00C77643"/>
    <w:rsid w:val="00C77869"/>
    <w:rsid w:val="00C8200C"/>
    <w:rsid w:val="00C838D9"/>
    <w:rsid w:val="00C84FCB"/>
    <w:rsid w:val="00C85A91"/>
    <w:rsid w:val="00C87317"/>
    <w:rsid w:val="00C9318F"/>
    <w:rsid w:val="00C9424E"/>
    <w:rsid w:val="00CA0586"/>
    <w:rsid w:val="00CA1A89"/>
    <w:rsid w:val="00CA4D18"/>
    <w:rsid w:val="00CA50DA"/>
    <w:rsid w:val="00CA5CE4"/>
    <w:rsid w:val="00CA6CE9"/>
    <w:rsid w:val="00CA7766"/>
    <w:rsid w:val="00CB11D0"/>
    <w:rsid w:val="00CB12E5"/>
    <w:rsid w:val="00CB2390"/>
    <w:rsid w:val="00CB38B0"/>
    <w:rsid w:val="00CB6906"/>
    <w:rsid w:val="00CC0E72"/>
    <w:rsid w:val="00CC1C98"/>
    <w:rsid w:val="00CC31FA"/>
    <w:rsid w:val="00CC3268"/>
    <w:rsid w:val="00CC4042"/>
    <w:rsid w:val="00CC72D2"/>
    <w:rsid w:val="00CC7BDD"/>
    <w:rsid w:val="00CD2B41"/>
    <w:rsid w:val="00CD5643"/>
    <w:rsid w:val="00CD58AA"/>
    <w:rsid w:val="00CE008A"/>
    <w:rsid w:val="00CE31EE"/>
    <w:rsid w:val="00CE4790"/>
    <w:rsid w:val="00CE730F"/>
    <w:rsid w:val="00CF24EC"/>
    <w:rsid w:val="00CF3241"/>
    <w:rsid w:val="00D000B0"/>
    <w:rsid w:val="00D008F0"/>
    <w:rsid w:val="00D00D9A"/>
    <w:rsid w:val="00D010AD"/>
    <w:rsid w:val="00D0128B"/>
    <w:rsid w:val="00D02B68"/>
    <w:rsid w:val="00D04ED2"/>
    <w:rsid w:val="00D067FA"/>
    <w:rsid w:val="00D073BC"/>
    <w:rsid w:val="00D07E59"/>
    <w:rsid w:val="00D10BB6"/>
    <w:rsid w:val="00D1309A"/>
    <w:rsid w:val="00D13ADB"/>
    <w:rsid w:val="00D15416"/>
    <w:rsid w:val="00D201B8"/>
    <w:rsid w:val="00D2150A"/>
    <w:rsid w:val="00D21C18"/>
    <w:rsid w:val="00D22A31"/>
    <w:rsid w:val="00D23F91"/>
    <w:rsid w:val="00D24B8C"/>
    <w:rsid w:val="00D25C87"/>
    <w:rsid w:val="00D26276"/>
    <w:rsid w:val="00D30875"/>
    <w:rsid w:val="00D30E39"/>
    <w:rsid w:val="00D31727"/>
    <w:rsid w:val="00D31A78"/>
    <w:rsid w:val="00D35B3E"/>
    <w:rsid w:val="00D3751F"/>
    <w:rsid w:val="00D4045B"/>
    <w:rsid w:val="00D414A7"/>
    <w:rsid w:val="00D41DD8"/>
    <w:rsid w:val="00D4292C"/>
    <w:rsid w:val="00D44841"/>
    <w:rsid w:val="00D46B39"/>
    <w:rsid w:val="00D474A2"/>
    <w:rsid w:val="00D47D0E"/>
    <w:rsid w:val="00D506E5"/>
    <w:rsid w:val="00D52012"/>
    <w:rsid w:val="00D5288A"/>
    <w:rsid w:val="00D53791"/>
    <w:rsid w:val="00D57FC1"/>
    <w:rsid w:val="00D649A1"/>
    <w:rsid w:val="00D653B7"/>
    <w:rsid w:val="00D662FC"/>
    <w:rsid w:val="00D66CCA"/>
    <w:rsid w:val="00D707C4"/>
    <w:rsid w:val="00D7108A"/>
    <w:rsid w:val="00D724DC"/>
    <w:rsid w:val="00D72834"/>
    <w:rsid w:val="00D737E8"/>
    <w:rsid w:val="00D740F0"/>
    <w:rsid w:val="00D7498E"/>
    <w:rsid w:val="00D751A8"/>
    <w:rsid w:val="00D75D24"/>
    <w:rsid w:val="00D76F7E"/>
    <w:rsid w:val="00D809CE"/>
    <w:rsid w:val="00D81991"/>
    <w:rsid w:val="00D83EF6"/>
    <w:rsid w:val="00D97A36"/>
    <w:rsid w:val="00DA265B"/>
    <w:rsid w:val="00DA2FBE"/>
    <w:rsid w:val="00DA3528"/>
    <w:rsid w:val="00DA516E"/>
    <w:rsid w:val="00DA535B"/>
    <w:rsid w:val="00DA57A3"/>
    <w:rsid w:val="00DA7405"/>
    <w:rsid w:val="00DA7C34"/>
    <w:rsid w:val="00DB7797"/>
    <w:rsid w:val="00DC6068"/>
    <w:rsid w:val="00DC6CEF"/>
    <w:rsid w:val="00DD00E5"/>
    <w:rsid w:val="00DD0BCB"/>
    <w:rsid w:val="00DD32CC"/>
    <w:rsid w:val="00DD466B"/>
    <w:rsid w:val="00DD467B"/>
    <w:rsid w:val="00DD71E6"/>
    <w:rsid w:val="00DD7C43"/>
    <w:rsid w:val="00DE13A3"/>
    <w:rsid w:val="00DE2022"/>
    <w:rsid w:val="00DE4626"/>
    <w:rsid w:val="00DE53EE"/>
    <w:rsid w:val="00DE699A"/>
    <w:rsid w:val="00DE6FE7"/>
    <w:rsid w:val="00DE7E48"/>
    <w:rsid w:val="00DF0623"/>
    <w:rsid w:val="00DF2195"/>
    <w:rsid w:val="00DF337F"/>
    <w:rsid w:val="00DF4A72"/>
    <w:rsid w:val="00DF7078"/>
    <w:rsid w:val="00DF7D82"/>
    <w:rsid w:val="00E00353"/>
    <w:rsid w:val="00E02986"/>
    <w:rsid w:val="00E040B5"/>
    <w:rsid w:val="00E07DD1"/>
    <w:rsid w:val="00E16E10"/>
    <w:rsid w:val="00E20F0A"/>
    <w:rsid w:val="00E2431A"/>
    <w:rsid w:val="00E2748E"/>
    <w:rsid w:val="00E33FC1"/>
    <w:rsid w:val="00E36BB5"/>
    <w:rsid w:val="00E3773D"/>
    <w:rsid w:val="00E4095B"/>
    <w:rsid w:val="00E43B63"/>
    <w:rsid w:val="00E453D8"/>
    <w:rsid w:val="00E46DC6"/>
    <w:rsid w:val="00E47C71"/>
    <w:rsid w:val="00E5181D"/>
    <w:rsid w:val="00E55A54"/>
    <w:rsid w:val="00E611CE"/>
    <w:rsid w:val="00E6282D"/>
    <w:rsid w:val="00E62E5A"/>
    <w:rsid w:val="00E63DBE"/>
    <w:rsid w:val="00E64213"/>
    <w:rsid w:val="00E65980"/>
    <w:rsid w:val="00E66FF8"/>
    <w:rsid w:val="00E6724D"/>
    <w:rsid w:val="00E6767D"/>
    <w:rsid w:val="00E67DFB"/>
    <w:rsid w:val="00E7168C"/>
    <w:rsid w:val="00E716CC"/>
    <w:rsid w:val="00E73E9D"/>
    <w:rsid w:val="00E75748"/>
    <w:rsid w:val="00E766A7"/>
    <w:rsid w:val="00E801DD"/>
    <w:rsid w:val="00E82852"/>
    <w:rsid w:val="00E84DBA"/>
    <w:rsid w:val="00E85A54"/>
    <w:rsid w:val="00E861B1"/>
    <w:rsid w:val="00E86CC4"/>
    <w:rsid w:val="00E9606B"/>
    <w:rsid w:val="00E97B00"/>
    <w:rsid w:val="00EA034A"/>
    <w:rsid w:val="00EA0AE8"/>
    <w:rsid w:val="00EA292D"/>
    <w:rsid w:val="00EA3D81"/>
    <w:rsid w:val="00EA53B8"/>
    <w:rsid w:val="00EA5BC3"/>
    <w:rsid w:val="00EA67EA"/>
    <w:rsid w:val="00EB12E9"/>
    <w:rsid w:val="00EB26DB"/>
    <w:rsid w:val="00EB2999"/>
    <w:rsid w:val="00EB4021"/>
    <w:rsid w:val="00EB53BF"/>
    <w:rsid w:val="00EB5556"/>
    <w:rsid w:val="00EB6282"/>
    <w:rsid w:val="00EC36D9"/>
    <w:rsid w:val="00EC4172"/>
    <w:rsid w:val="00ED73DF"/>
    <w:rsid w:val="00EE180D"/>
    <w:rsid w:val="00EE1F46"/>
    <w:rsid w:val="00EE7045"/>
    <w:rsid w:val="00EE72F0"/>
    <w:rsid w:val="00EF03DD"/>
    <w:rsid w:val="00EF0DB9"/>
    <w:rsid w:val="00EF39C8"/>
    <w:rsid w:val="00EF4198"/>
    <w:rsid w:val="00EF744F"/>
    <w:rsid w:val="00F00756"/>
    <w:rsid w:val="00F01AF5"/>
    <w:rsid w:val="00F02329"/>
    <w:rsid w:val="00F02526"/>
    <w:rsid w:val="00F050F3"/>
    <w:rsid w:val="00F0596A"/>
    <w:rsid w:val="00F1062F"/>
    <w:rsid w:val="00F1211E"/>
    <w:rsid w:val="00F12CA2"/>
    <w:rsid w:val="00F1331C"/>
    <w:rsid w:val="00F1421A"/>
    <w:rsid w:val="00F1426A"/>
    <w:rsid w:val="00F1426C"/>
    <w:rsid w:val="00F209DD"/>
    <w:rsid w:val="00F218A6"/>
    <w:rsid w:val="00F21ABA"/>
    <w:rsid w:val="00F2277C"/>
    <w:rsid w:val="00F22988"/>
    <w:rsid w:val="00F22AEB"/>
    <w:rsid w:val="00F241BC"/>
    <w:rsid w:val="00F24E4C"/>
    <w:rsid w:val="00F27400"/>
    <w:rsid w:val="00F278B2"/>
    <w:rsid w:val="00F27A60"/>
    <w:rsid w:val="00F30790"/>
    <w:rsid w:val="00F318E2"/>
    <w:rsid w:val="00F31A4D"/>
    <w:rsid w:val="00F34088"/>
    <w:rsid w:val="00F356D9"/>
    <w:rsid w:val="00F408C6"/>
    <w:rsid w:val="00F429EA"/>
    <w:rsid w:val="00F431A7"/>
    <w:rsid w:val="00F43D45"/>
    <w:rsid w:val="00F441E2"/>
    <w:rsid w:val="00F46E84"/>
    <w:rsid w:val="00F50B17"/>
    <w:rsid w:val="00F51840"/>
    <w:rsid w:val="00F53E46"/>
    <w:rsid w:val="00F54B51"/>
    <w:rsid w:val="00F6200B"/>
    <w:rsid w:val="00F62588"/>
    <w:rsid w:val="00F62A68"/>
    <w:rsid w:val="00F62E96"/>
    <w:rsid w:val="00F637A4"/>
    <w:rsid w:val="00F64D7A"/>
    <w:rsid w:val="00F65A16"/>
    <w:rsid w:val="00F66EB6"/>
    <w:rsid w:val="00F7181E"/>
    <w:rsid w:val="00F71C56"/>
    <w:rsid w:val="00F71FDC"/>
    <w:rsid w:val="00F72810"/>
    <w:rsid w:val="00F72DF4"/>
    <w:rsid w:val="00F73852"/>
    <w:rsid w:val="00F73C3F"/>
    <w:rsid w:val="00F74351"/>
    <w:rsid w:val="00F76B78"/>
    <w:rsid w:val="00F80472"/>
    <w:rsid w:val="00F82D4D"/>
    <w:rsid w:val="00F84A93"/>
    <w:rsid w:val="00F84FF1"/>
    <w:rsid w:val="00F860E1"/>
    <w:rsid w:val="00F87D48"/>
    <w:rsid w:val="00F910ED"/>
    <w:rsid w:val="00F92737"/>
    <w:rsid w:val="00F94623"/>
    <w:rsid w:val="00F9464A"/>
    <w:rsid w:val="00F97F5A"/>
    <w:rsid w:val="00FA1625"/>
    <w:rsid w:val="00FA3ED1"/>
    <w:rsid w:val="00FA4E34"/>
    <w:rsid w:val="00FB0A79"/>
    <w:rsid w:val="00FB0B4D"/>
    <w:rsid w:val="00FB27D4"/>
    <w:rsid w:val="00FC3695"/>
    <w:rsid w:val="00FC545E"/>
    <w:rsid w:val="00FC5AE7"/>
    <w:rsid w:val="00FD0C44"/>
    <w:rsid w:val="00FD1800"/>
    <w:rsid w:val="00FD403B"/>
    <w:rsid w:val="00FD4184"/>
    <w:rsid w:val="00FD41B2"/>
    <w:rsid w:val="00FD49A8"/>
    <w:rsid w:val="00FD4AEB"/>
    <w:rsid w:val="00FD617E"/>
    <w:rsid w:val="00FE0213"/>
    <w:rsid w:val="00FE0646"/>
    <w:rsid w:val="00FE40E4"/>
    <w:rsid w:val="00FE4844"/>
    <w:rsid w:val="00FE7041"/>
    <w:rsid w:val="00FE7CC9"/>
    <w:rsid w:val="00FF487E"/>
    <w:rsid w:val="00FF4F93"/>
    <w:rsid w:val="00FF521D"/>
    <w:rsid w:val="00FF59CA"/>
    <w:rsid w:val="00FF673E"/>
    <w:rsid w:val="0296613E"/>
    <w:rsid w:val="12860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semiHidden="0" w:uiPriority="99"/>
    <w:lsdException w:name="header" w:semiHidden="0" w:unhideWhenUsed="0"/>
    <w:lsdException w:name="footer" w:semiHidden="0" w:uiPriority="99" w:unhideWhenUsed="0"/>
    <w:lsdException w:name="caption" w:uiPriority="35" w:qFormat="1"/>
    <w:lsdException w:name="annotation reference" w:semiHidden="0"/>
    <w:lsdException w:name="Title" w:semiHidden="0" w:uiPriority="10" w:unhideWhenUsed="0" w:qFormat="1"/>
    <w:lsdException w:name="Default Paragraph Font" w:uiPriority="1"/>
    <w:lsdException w:name="Body Text" w:semiHidden="0" w:uiPriority="99"/>
    <w:lsdException w:name="Body Text Indent" w:semiHidden="0" w:uiPriority="99" w:unhideWhenUsed="0"/>
    <w:lsdException w:name="Subtitle" w:semiHidden="0" w:uiPriority="11" w:unhideWhenUsed="0" w:qFormat="1"/>
    <w:lsdException w:name="Hyperlink" w:semiHidden="0" w:uiPriority="99"/>
    <w:lsdException w:name="Followed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lsdException w:name="Normal Table" w:uiPriority="99" w:qFormat="1"/>
    <w:lsdException w:name="annotation subject"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lsdException w:name="List Paragraph" w:uiPriority="99"/>
    <w:lsdException w:name="Quote" w:uiPriority="99"/>
    <w:lsdException w:name="Intense Quote" w:uiPriority="99"/>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rPr>
      <w:rFonts w:eastAsia="宋体"/>
      <w:sz w:val="21"/>
    </w:rPr>
  </w:style>
  <w:style w:type="paragraph" w:styleId="a5">
    <w:name w:val="Normal Indent"/>
    <w:basedOn w:val="a"/>
    <w:link w:val="Char1"/>
    <w:qFormat/>
    <w:pPr>
      <w:ind w:firstLineChars="200" w:firstLine="420"/>
    </w:pPr>
    <w:rPr>
      <w:rFonts w:eastAsia="宋体"/>
      <w:kern w:val="0"/>
      <w:sz w:val="20"/>
    </w:rPr>
  </w:style>
  <w:style w:type="paragraph" w:styleId="a6">
    <w:name w:val="Body Text"/>
    <w:basedOn w:val="a"/>
    <w:link w:val="Char2"/>
    <w:uiPriority w:val="99"/>
    <w:unhideWhenUsed/>
    <w:pPr>
      <w:spacing w:after="120"/>
    </w:pPr>
  </w:style>
  <w:style w:type="paragraph" w:styleId="a7">
    <w:name w:val="Body Text Indent"/>
    <w:basedOn w:val="a"/>
    <w:link w:val="Char3"/>
    <w:uiPriority w:val="99"/>
    <w:pPr>
      <w:spacing w:after="120"/>
      <w:ind w:leftChars="200" w:left="420"/>
    </w:pPr>
    <w:rPr>
      <w:rFonts w:eastAsia="宋体"/>
      <w:sz w:val="21"/>
    </w:rPr>
  </w:style>
  <w:style w:type="paragraph" w:styleId="a8">
    <w:name w:val="Balloon Text"/>
    <w:basedOn w:val="a"/>
    <w:link w:val="Char4"/>
    <w:uiPriority w:val="99"/>
    <w:unhideWhenUsed/>
    <w:rPr>
      <w:rFonts w:ascii="Heiti SC Light" w:eastAsia="Heiti SC Light"/>
      <w:sz w:val="18"/>
      <w:szCs w:val="18"/>
    </w:rPr>
  </w:style>
  <w:style w:type="paragraph" w:styleId="a9">
    <w:name w:val="footer"/>
    <w:basedOn w:val="a"/>
    <w:link w:val="Char5"/>
    <w:uiPriority w:val="99"/>
    <w:pPr>
      <w:tabs>
        <w:tab w:val="center" w:pos="4153"/>
        <w:tab w:val="right" w:pos="8306"/>
      </w:tabs>
      <w:snapToGrid w:val="0"/>
      <w:jc w:val="left"/>
    </w:pPr>
    <w:rPr>
      <w:sz w:val="18"/>
    </w:rPr>
  </w:style>
  <w:style w:type="paragraph" w:styleId="aa">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styleId="ac">
    <w:name w:val="FollowedHyperlink"/>
    <w:uiPriority w:val="99"/>
    <w:unhideWhenUsed/>
    <w:rPr>
      <w:color w:val="800080"/>
      <w:u w:val="single"/>
    </w:rPr>
  </w:style>
  <w:style w:type="character" w:styleId="ad">
    <w:name w:val="Hyperlink"/>
    <w:uiPriority w:val="99"/>
    <w:unhideWhenUsed/>
    <w:rPr>
      <w:color w:val="0000FF"/>
      <w:u w:val="single"/>
    </w:rPr>
  </w:style>
  <w:style w:type="character" w:styleId="ae">
    <w:name w:val="annotation reference"/>
    <w:unhideWhenUsed/>
    <w:rPr>
      <w:sz w:val="21"/>
      <w:szCs w:val="21"/>
    </w:rPr>
  </w:style>
  <w:style w:type="table" w:styleId="af">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11">
    <w:name w:val="彩色底纹 - 强调文字颜色 11"/>
    <w:uiPriority w:val="99"/>
    <w:semiHidden/>
    <w:rPr>
      <w:kern w:val="2"/>
      <w:sz w:val="21"/>
      <w:szCs w:val="24"/>
    </w:rPr>
  </w:style>
  <w:style w:type="paragraph" w:customStyle="1" w:styleId="reader-word-layer">
    <w:name w:val="reader-word-layer"/>
    <w:basedOn w:val="a"/>
    <w:pPr>
      <w:widowControl/>
      <w:spacing w:before="100" w:beforeAutospacing="1" w:after="100" w:afterAutospacing="1"/>
      <w:jc w:val="left"/>
    </w:pPr>
    <w:rPr>
      <w:rFonts w:ascii="宋体" w:eastAsia="宋体" w:hAnsi="宋体" w:cs="宋体"/>
      <w:kern w:val="0"/>
      <w:sz w:val="24"/>
    </w:rPr>
  </w:style>
  <w:style w:type="character" w:customStyle="1" w:styleId="Char0">
    <w:name w:val="批注文字 Char"/>
    <w:link w:val="a4"/>
    <w:uiPriority w:val="99"/>
    <w:semiHidden/>
    <w:rPr>
      <w:kern w:val="2"/>
      <w:sz w:val="21"/>
      <w:szCs w:val="24"/>
    </w:rPr>
  </w:style>
  <w:style w:type="character" w:customStyle="1" w:styleId="Char">
    <w:name w:val="批注主题 Char"/>
    <w:link w:val="a3"/>
    <w:uiPriority w:val="99"/>
    <w:semiHidden/>
    <w:rPr>
      <w:b/>
      <w:bCs/>
      <w:kern w:val="2"/>
      <w:sz w:val="21"/>
      <w:szCs w:val="24"/>
    </w:rPr>
  </w:style>
  <w:style w:type="character" w:customStyle="1" w:styleId="Char4">
    <w:name w:val="批注框文本 Char"/>
    <w:link w:val="a8"/>
    <w:uiPriority w:val="99"/>
    <w:semiHidden/>
    <w:rPr>
      <w:rFonts w:ascii="Heiti SC Light" w:eastAsia="Heiti SC Light"/>
      <w:kern w:val="2"/>
      <w:sz w:val="18"/>
      <w:szCs w:val="18"/>
    </w:rPr>
  </w:style>
  <w:style w:type="character" w:customStyle="1" w:styleId="Char1">
    <w:name w:val="正文缩进 Char"/>
    <w:link w:val="a5"/>
    <w:rPr>
      <w:szCs w:val="24"/>
    </w:rPr>
  </w:style>
  <w:style w:type="character" w:customStyle="1" w:styleId="Char2">
    <w:name w:val="正文文本 Char"/>
    <w:link w:val="a6"/>
    <w:uiPriority w:val="99"/>
    <w:semiHidden/>
    <w:rPr>
      <w:rFonts w:eastAsia="仿宋_GB2312"/>
      <w:kern w:val="2"/>
      <w:sz w:val="32"/>
      <w:szCs w:val="24"/>
    </w:rPr>
  </w:style>
  <w:style w:type="character" w:customStyle="1" w:styleId="Char3">
    <w:name w:val="正文文本缩进 Char"/>
    <w:link w:val="a7"/>
    <w:uiPriority w:val="99"/>
    <w:rPr>
      <w:kern w:val="2"/>
      <w:sz w:val="21"/>
      <w:szCs w:val="24"/>
    </w:rPr>
  </w:style>
  <w:style w:type="character" w:customStyle="1" w:styleId="Char5">
    <w:name w:val="页脚 Char"/>
    <w:link w:val="a9"/>
    <w:uiPriority w:val="99"/>
    <w:rPr>
      <w:rFonts w:eastAsia="仿宋_GB2312"/>
      <w:kern w:val="2"/>
      <w:sz w:val="18"/>
      <w:szCs w:val="24"/>
    </w:rPr>
  </w:style>
  <w:style w:type="character" w:customStyle="1" w:styleId="name1">
    <w:name w:val="name1"/>
    <w:basedOn w:val="a0"/>
    <w:rPr>
      <w:color w:val="3333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622</Words>
  <Characters>3546</Characters>
  <Application>Microsoft Office Word</Application>
  <DocSecurity>0</DocSecurity>
  <Lines>29</Lines>
  <Paragraphs>8</Paragraphs>
  <ScaleCrop>false</ScaleCrop>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2015-08-31T09:28:00Z</dcterms:created>
  <dcterms:modified xsi:type="dcterms:W3CDTF">2015-08-31T09:28:00Z</dcterms:modified>
</cp:coreProperties>
</file>